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9F04" w14:textId="77777777" w:rsidR="006F6B01" w:rsidRPr="00AA1A22" w:rsidRDefault="006F6B01" w:rsidP="006F6B01"/>
    <w:p w14:paraId="2BDC5277" w14:textId="77777777" w:rsidR="006F6B01" w:rsidRPr="00470873" w:rsidRDefault="006F6B01" w:rsidP="006F6B01"/>
    <w:p w14:paraId="3E547C5E" w14:textId="77777777" w:rsidR="006F6B01" w:rsidRPr="00470873" w:rsidRDefault="006F6B01" w:rsidP="006F6B01">
      <w:pPr>
        <w:jc w:val="center"/>
      </w:pPr>
    </w:p>
    <w:p w14:paraId="4A33F385" w14:textId="77777777" w:rsidR="006F6B01" w:rsidRPr="00470873" w:rsidRDefault="006F6B01" w:rsidP="006F6B01">
      <w:pPr>
        <w:jc w:val="center"/>
      </w:pPr>
    </w:p>
    <w:p w14:paraId="46121932" w14:textId="77777777" w:rsidR="006F6B01" w:rsidRPr="00470873" w:rsidRDefault="006F6B01" w:rsidP="006F6B01"/>
    <w:p w14:paraId="4A5C81F3" w14:textId="77777777" w:rsidR="006F6B01" w:rsidRPr="00470873" w:rsidRDefault="006F6B01" w:rsidP="006F6B01">
      <w:pPr>
        <w:jc w:val="center"/>
      </w:pPr>
    </w:p>
    <w:p w14:paraId="67AD98C8" w14:textId="5CF13E77" w:rsidR="00064CBF" w:rsidRPr="00084412" w:rsidRDefault="006F6B01" w:rsidP="006F6B01">
      <w:pPr>
        <w:jc w:val="center"/>
        <w:rPr>
          <w:b/>
          <w:sz w:val="32"/>
        </w:rPr>
      </w:pPr>
      <w:bookmarkStart w:id="0" w:name="OLE_LINK7"/>
      <w:bookmarkStart w:id="1" w:name="OLE_LINK8"/>
      <w:r w:rsidRPr="00084412">
        <w:rPr>
          <w:b/>
          <w:sz w:val="32"/>
        </w:rPr>
        <w:t>FORMATO REFERENCIAL PARA</w:t>
      </w:r>
      <w:r w:rsidR="00084412">
        <w:rPr>
          <w:b/>
          <w:sz w:val="32"/>
        </w:rPr>
        <w:t xml:space="preserve"> LA ELABORACIÓN DEL</w:t>
      </w:r>
    </w:p>
    <w:p w14:paraId="78E5E7C9" w14:textId="0FD58832" w:rsidR="006F6B01" w:rsidRPr="00470873" w:rsidRDefault="00BD4E1E" w:rsidP="006F6B01">
      <w:pPr>
        <w:jc w:val="center"/>
      </w:pPr>
      <w:r w:rsidRPr="00BD4E1E">
        <w:rPr>
          <w:b/>
          <w:sz w:val="32"/>
        </w:rPr>
        <w:t>PLAN DE COMUNICACIÓN Y SENSIBILIZACIÓN</w:t>
      </w:r>
      <w:r w:rsidR="00DC4282">
        <w:rPr>
          <w:b/>
          <w:sz w:val="32"/>
        </w:rPr>
        <w:t xml:space="preserve"> (EGSI)</w:t>
      </w:r>
      <w:bookmarkEnd w:id="0"/>
      <w:bookmarkEnd w:id="1"/>
    </w:p>
    <w:p w14:paraId="26FA043B" w14:textId="77777777" w:rsidR="006F6B01" w:rsidRDefault="006F6B01" w:rsidP="006F6B01">
      <w:pPr>
        <w:spacing w:after="0" w:line="240" w:lineRule="auto"/>
      </w:pPr>
      <w:r>
        <w:br w:type="page"/>
      </w:r>
    </w:p>
    <w:p w14:paraId="608108CC" w14:textId="77777777" w:rsidR="006F6B01" w:rsidRPr="00470873" w:rsidRDefault="006F6B01" w:rsidP="006F6B01"/>
    <w:p w14:paraId="513B713F" w14:textId="77777777" w:rsidR="006F6B01" w:rsidRPr="00470873" w:rsidRDefault="006F6B01" w:rsidP="00E83380">
      <w:pPr>
        <w:jc w:val="center"/>
        <w:rPr>
          <w:b/>
          <w:sz w:val="28"/>
        </w:rPr>
      </w:pPr>
      <w:r>
        <w:rPr>
          <w:b/>
          <w:sz w:val="28"/>
        </w:rPr>
        <w:t>Tabla de contenido</w:t>
      </w:r>
    </w:p>
    <w:p w14:paraId="5E641143" w14:textId="731C1A0F" w:rsidR="00114AD4" w:rsidRDefault="006F6B01">
      <w:pPr>
        <w:pStyle w:val="TDC1"/>
        <w:rPr>
          <w:rFonts w:asciiTheme="minorHAnsi" w:eastAsiaTheme="minorEastAsia" w:hAnsiTheme="minorHAnsi" w:cstheme="minorBidi"/>
          <w:b w:val="0"/>
          <w:bCs w:val="0"/>
          <w:caps w:val="0"/>
          <w:noProof/>
          <w:kern w:val="2"/>
          <w:sz w:val="22"/>
          <w:szCs w:val="22"/>
          <w:lang w:val="es-EC" w:eastAsia="es-EC"/>
          <w14:ligatures w14:val="standardContextual"/>
        </w:rPr>
      </w:pPr>
      <w:r w:rsidRPr="00470873">
        <w:fldChar w:fldCharType="begin"/>
      </w:r>
      <w:r w:rsidRPr="00470873">
        <w:instrText xml:space="preserve"> TOC \o "1-3" \h \z \u </w:instrText>
      </w:r>
      <w:r w:rsidRPr="00470873">
        <w:fldChar w:fldCharType="separate"/>
      </w:r>
      <w:hyperlink w:anchor="_Toc161157438" w:history="1">
        <w:r w:rsidR="00114AD4" w:rsidRPr="006323EA">
          <w:rPr>
            <w:rStyle w:val="Hipervnculo"/>
            <w:noProof/>
          </w:rPr>
          <w:t>1.</w:t>
        </w:r>
        <w:r w:rsidR="00114AD4">
          <w:rPr>
            <w:rFonts w:asciiTheme="minorHAnsi" w:eastAsiaTheme="minorEastAsia" w:hAnsiTheme="minorHAnsi" w:cstheme="minorBidi"/>
            <w:b w:val="0"/>
            <w:bCs w:val="0"/>
            <w:caps w:val="0"/>
            <w:noProof/>
            <w:kern w:val="2"/>
            <w:sz w:val="22"/>
            <w:szCs w:val="22"/>
            <w:lang w:val="es-EC" w:eastAsia="es-EC"/>
            <w14:ligatures w14:val="standardContextual"/>
          </w:rPr>
          <w:tab/>
        </w:r>
        <w:r w:rsidR="00114AD4" w:rsidRPr="006323EA">
          <w:rPr>
            <w:rStyle w:val="Hipervnculo"/>
            <w:noProof/>
          </w:rPr>
          <w:t>Antecedentes</w:t>
        </w:r>
        <w:r w:rsidR="00114AD4">
          <w:rPr>
            <w:noProof/>
            <w:webHidden/>
          </w:rPr>
          <w:tab/>
        </w:r>
        <w:r w:rsidR="00114AD4">
          <w:rPr>
            <w:noProof/>
            <w:webHidden/>
          </w:rPr>
          <w:fldChar w:fldCharType="begin"/>
        </w:r>
        <w:r w:rsidR="00114AD4">
          <w:rPr>
            <w:noProof/>
            <w:webHidden/>
          </w:rPr>
          <w:instrText xml:space="preserve"> PAGEREF _Toc161157438 \h </w:instrText>
        </w:r>
        <w:r w:rsidR="00114AD4">
          <w:rPr>
            <w:noProof/>
            <w:webHidden/>
          </w:rPr>
        </w:r>
        <w:r w:rsidR="00114AD4">
          <w:rPr>
            <w:noProof/>
            <w:webHidden/>
          </w:rPr>
          <w:fldChar w:fldCharType="separate"/>
        </w:r>
        <w:r w:rsidR="00114AD4">
          <w:rPr>
            <w:noProof/>
            <w:webHidden/>
          </w:rPr>
          <w:t>3</w:t>
        </w:r>
        <w:r w:rsidR="00114AD4">
          <w:rPr>
            <w:noProof/>
            <w:webHidden/>
          </w:rPr>
          <w:fldChar w:fldCharType="end"/>
        </w:r>
      </w:hyperlink>
    </w:p>
    <w:p w14:paraId="3FF730A6" w14:textId="29CED924" w:rsidR="00114AD4" w:rsidRDefault="00114AD4">
      <w:pPr>
        <w:pStyle w:val="TDC1"/>
        <w:rPr>
          <w:rFonts w:asciiTheme="minorHAnsi" w:eastAsiaTheme="minorEastAsia" w:hAnsiTheme="minorHAnsi" w:cstheme="minorBidi"/>
          <w:b w:val="0"/>
          <w:bCs w:val="0"/>
          <w:caps w:val="0"/>
          <w:noProof/>
          <w:kern w:val="2"/>
          <w:sz w:val="22"/>
          <w:szCs w:val="22"/>
          <w:lang w:val="es-EC" w:eastAsia="es-EC"/>
          <w14:ligatures w14:val="standardContextual"/>
        </w:rPr>
      </w:pPr>
      <w:hyperlink w:anchor="_Toc161157439" w:history="1">
        <w:r w:rsidRPr="006323EA">
          <w:rPr>
            <w:rStyle w:val="Hipervnculo"/>
            <w:noProof/>
          </w:rPr>
          <w:t>2.</w:t>
        </w:r>
        <w:r>
          <w:rPr>
            <w:rFonts w:asciiTheme="minorHAnsi" w:eastAsiaTheme="minorEastAsia" w:hAnsiTheme="minorHAnsi" w:cstheme="minorBidi"/>
            <w:b w:val="0"/>
            <w:bCs w:val="0"/>
            <w:caps w:val="0"/>
            <w:noProof/>
            <w:kern w:val="2"/>
            <w:sz w:val="22"/>
            <w:szCs w:val="22"/>
            <w:lang w:val="es-EC" w:eastAsia="es-EC"/>
            <w14:ligatures w14:val="standardContextual"/>
          </w:rPr>
          <w:tab/>
        </w:r>
        <w:r w:rsidRPr="006323EA">
          <w:rPr>
            <w:rStyle w:val="Hipervnculo"/>
            <w:noProof/>
          </w:rPr>
          <w:t>Objetivo del PLAN</w:t>
        </w:r>
        <w:r>
          <w:rPr>
            <w:noProof/>
            <w:webHidden/>
          </w:rPr>
          <w:tab/>
        </w:r>
        <w:r>
          <w:rPr>
            <w:noProof/>
            <w:webHidden/>
          </w:rPr>
          <w:fldChar w:fldCharType="begin"/>
        </w:r>
        <w:r>
          <w:rPr>
            <w:noProof/>
            <w:webHidden/>
          </w:rPr>
          <w:instrText xml:space="preserve"> PAGEREF _Toc161157439 \h </w:instrText>
        </w:r>
        <w:r>
          <w:rPr>
            <w:noProof/>
            <w:webHidden/>
          </w:rPr>
        </w:r>
        <w:r>
          <w:rPr>
            <w:noProof/>
            <w:webHidden/>
          </w:rPr>
          <w:fldChar w:fldCharType="separate"/>
        </w:r>
        <w:r>
          <w:rPr>
            <w:noProof/>
            <w:webHidden/>
          </w:rPr>
          <w:t>3</w:t>
        </w:r>
        <w:r>
          <w:rPr>
            <w:noProof/>
            <w:webHidden/>
          </w:rPr>
          <w:fldChar w:fldCharType="end"/>
        </w:r>
      </w:hyperlink>
    </w:p>
    <w:p w14:paraId="09122D12" w14:textId="341C9CEA" w:rsidR="00114AD4" w:rsidRDefault="00114AD4">
      <w:pPr>
        <w:pStyle w:val="TDC2"/>
        <w:tabs>
          <w:tab w:val="left" w:pos="880"/>
          <w:tab w:val="right" w:leader="dot" w:pos="7928"/>
        </w:tabs>
        <w:rPr>
          <w:rFonts w:asciiTheme="minorHAnsi" w:eastAsiaTheme="minorEastAsia" w:hAnsiTheme="minorHAnsi" w:cstheme="minorBidi"/>
          <w:smallCaps w:val="0"/>
          <w:noProof/>
          <w:kern w:val="2"/>
          <w:sz w:val="22"/>
          <w:szCs w:val="22"/>
          <w:lang w:val="es-EC" w:eastAsia="es-EC"/>
          <w14:ligatures w14:val="standardContextual"/>
        </w:rPr>
      </w:pPr>
      <w:hyperlink w:anchor="_Toc161157440" w:history="1">
        <w:r w:rsidRPr="006323EA">
          <w:rPr>
            <w:rStyle w:val="Hipervnculo"/>
            <w:noProof/>
          </w:rPr>
          <w:t>2.1.</w:t>
        </w:r>
        <w:r>
          <w:rPr>
            <w:rFonts w:asciiTheme="minorHAnsi" w:eastAsiaTheme="minorEastAsia" w:hAnsiTheme="minorHAnsi" w:cstheme="minorBidi"/>
            <w:smallCaps w:val="0"/>
            <w:noProof/>
            <w:kern w:val="2"/>
            <w:sz w:val="22"/>
            <w:szCs w:val="22"/>
            <w:lang w:val="es-EC" w:eastAsia="es-EC"/>
            <w14:ligatures w14:val="standardContextual"/>
          </w:rPr>
          <w:tab/>
        </w:r>
        <w:r w:rsidRPr="006323EA">
          <w:rPr>
            <w:rStyle w:val="Hipervnculo"/>
            <w:noProof/>
          </w:rPr>
          <w:t>Objetivos Específicos</w:t>
        </w:r>
        <w:r>
          <w:rPr>
            <w:noProof/>
            <w:webHidden/>
          </w:rPr>
          <w:tab/>
        </w:r>
        <w:r>
          <w:rPr>
            <w:noProof/>
            <w:webHidden/>
          </w:rPr>
          <w:fldChar w:fldCharType="begin"/>
        </w:r>
        <w:r>
          <w:rPr>
            <w:noProof/>
            <w:webHidden/>
          </w:rPr>
          <w:instrText xml:space="preserve"> PAGEREF _Toc161157440 \h </w:instrText>
        </w:r>
        <w:r>
          <w:rPr>
            <w:noProof/>
            <w:webHidden/>
          </w:rPr>
        </w:r>
        <w:r>
          <w:rPr>
            <w:noProof/>
            <w:webHidden/>
          </w:rPr>
          <w:fldChar w:fldCharType="separate"/>
        </w:r>
        <w:r>
          <w:rPr>
            <w:noProof/>
            <w:webHidden/>
          </w:rPr>
          <w:t>3</w:t>
        </w:r>
        <w:r>
          <w:rPr>
            <w:noProof/>
            <w:webHidden/>
          </w:rPr>
          <w:fldChar w:fldCharType="end"/>
        </w:r>
      </w:hyperlink>
    </w:p>
    <w:p w14:paraId="1957BA12" w14:textId="74E0DFB8" w:rsidR="00114AD4" w:rsidRDefault="00114AD4">
      <w:pPr>
        <w:pStyle w:val="TDC1"/>
        <w:rPr>
          <w:rFonts w:asciiTheme="minorHAnsi" w:eastAsiaTheme="minorEastAsia" w:hAnsiTheme="minorHAnsi" w:cstheme="minorBidi"/>
          <w:b w:val="0"/>
          <w:bCs w:val="0"/>
          <w:caps w:val="0"/>
          <w:noProof/>
          <w:kern w:val="2"/>
          <w:sz w:val="22"/>
          <w:szCs w:val="22"/>
          <w:lang w:val="es-EC" w:eastAsia="es-EC"/>
          <w14:ligatures w14:val="standardContextual"/>
        </w:rPr>
      </w:pPr>
      <w:hyperlink w:anchor="_Toc161157441" w:history="1">
        <w:r w:rsidRPr="006323EA">
          <w:rPr>
            <w:rStyle w:val="Hipervnculo"/>
            <w:noProof/>
          </w:rPr>
          <w:t>3.</w:t>
        </w:r>
        <w:r>
          <w:rPr>
            <w:rFonts w:asciiTheme="minorHAnsi" w:eastAsiaTheme="minorEastAsia" w:hAnsiTheme="minorHAnsi" w:cstheme="minorBidi"/>
            <w:b w:val="0"/>
            <w:bCs w:val="0"/>
            <w:caps w:val="0"/>
            <w:noProof/>
            <w:kern w:val="2"/>
            <w:sz w:val="22"/>
            <w:szCs w:val="22"/>
            <w:lang w:val="es-EC" w:eastAsia="es-EC"/>
            <w14:ligatures w14:val="standardContextual"/>
          </w:rPr>
          <w:tab/>
        </w:r>
        <w:r w:rsidRPr="006323EA">
          <w:rPr>
            <w:rStyle w:val="Hipervnculo"/>
            <w:noProof/>
          </w:rPr>
          <w:t>Descripción general del Plan de Comunicación y Sensibilización</w:t>
        </w:r>
        <w:r>
          <w:rPr>
            <w:noProof/>
            <w:webHidden/>
          </w:rPr>
          <w:tab/>
        </w:r>
        <w:r>
          <w:rPr>
            <w:noProof/>
            <w:webHidden/>
          </w:rPr>
          <w:fldChar w:fldCharType="begin"/>
        </w:r>
        <w:r>
          <w:rPr>
            <w:noProof/>
            <w:webHidden/>
          </w:rPr>
          <w:instrText xml:space="preserve"> PAGEREF _Toc161157441 \h </w:instrText>
        </w:r>
        <w:r>
          <w:rPr>
            <w:noProof/>
            <w:webHidden/>
          </w:rPr>
        </w:r>
        <w:r>
          <w:rPr>
            <w:noProof/>
            <w:webHidden/>
          </w:rPr>
          <w:fldChar w:fldCharType="separate"/>
        </w:r>
        <w:r>
          <w:rPr>
            <w:noProof/>
            <w:webHidden/>
          </w:rPr>
          <w:t>4</w:t>
        </w:r>
        <w:r>
          <w:rPr>
            <w:noProof/>
            <w:webHidden/>
          </w:rPr>
          <w:fldChar w:fldCharType="end"/>
        </w:r>
      </w:hyperlink>
    </w:p>
    <w:p w14:paraId="558A16A9" w14:textId="3E77170C" w:rsidR="00114AD4" w:rsidRDefault="00114AD4">
      <w:pPr>
        <w:pStyle w:val="TDC2"/>
        <w:tabs>
          <w:tab w:val="left" w:pos="880"/>
          <w:tab w:val="right" w:leader="dot" w:pos="7928"/>
        </w:tabs>
        <w:rPr>
          <w:rFonts w:asciiTheme="minorHAnsi" w:eastAsiaTheme="minorEastAsia" w:hAnsiTheme="minorHAnsi" w:cstheme="minorBidi"/>
          <w:smallCaps w:val="0"/>
          <w:noProof/>
          <w:kern w:val="2"/>
          <w:sz w:val="22"/>
          <w:szCs w:val="22"/>
          <w:lang w:val="es-EC" w:eastAsia="es-EC"/>
          <w14:ligatures w14:val="standardContextual"/>
        </w:rPr>
      </w:pPr>
      <w:hyperlink w:anchor="_Toc161157442" w:history="1">
        <w:r w:rsidRPr="006323EA">
          <w:rPr>
            <w:rStyle w:val="Hipervnculo"/>
            <w:noProof/>
          </w:rPr>
          <w:t>3.1.</w:t>
        </w:r>
        <w:r>
          <w:rPr>
            <w:rFonts w:asciiTheme="minorHAnsi" w:eastAsiaTheme="minorEastAsia" w:hAnsiTheme="minorHAnsi" w:cstheme="minorBidi"/>
            <w:smallCaps w:val="0"/>
            <w:noProof/>
            <w:kern w:val="2"/>
            <w:sz w:val="22"/>
            <w:szCs w:val="22"/>
            <w:lang w:val="es-EC" w:eastAsia="es-EC"/>
            <w14:ligatures w14:val="standardContextual"/>
          </w:rPr>
          <w:tab/>
        </w:r>
        <w:r w:rsidRPr="006323EA">
          <w:rPr>
            <w:rStyle w:val="Hipervnculo"/>
            <w:noProof/>
          </w:rPr>
          <w:t>Alcance del Plan</w:t>
        </w:r>
        <w:r>
          <w:rPr>
            <w:noProof/>
            <w:webHidden/>
          </w:rPr>
          <w:tab/>
        </w:r>
        <w:r>
          <w:rPr>
            <w:noProof/>
            <w:webHidden/>
          </w:rPr>
          <w:fldChar w:fldCharType="begin"/>
        </w:r>
        <w:r>
          <w:rPr>
            <w:noProof/>
            <w:webHidden/>
          </w:rPr>
          <w:instrText xml:space="preserve"> PAGEREF _Toc161157442 \h </w:instrText>
        </w:r>
        <w:r>
          <w:rPr>
            <w:noProof/>
            <w:webHidden/>
          </w:rPr>
        </w:r>
        <w:r>
          <w:rPr>
            <w:noProof/>
            <w:webHidden/>
          </w:rPr>
          <w:fldChar w:fldCharType="separate"/>
        </w:r>
        <w:r>
          <w:rPr>
            <w:noProof/>
            <w:webHidden/>
          </w:rPr>
          <w:t>4</w:t>
        </w:r>
        <w:r>
          <w:rPr>
            <w:noProof/>
            <w:webHidden/>
          </w:rPr>
          <w:fldChar w:fldCharType="end"/>
        </w:r>
      </w:hyperlink>
    </w:p>
    <w:p w14:paraId="2D942E3B" w14:textId="1F8C4471" w:rsidR="00114AD4" w:rsidRDefault="00114AD4">
      <w:pPr>
        <w:pStyle w:val="TDC2"/>
        <w:tabs>
          <w:tab w:val="left" w:pos="880"/>
          <w:tab w:val="right" w:leader="dot" w:pos="7928"/>
        </w:tabs>
        <w:rPr>
          <w:rFonts w:asciiTheme="minorHAnsi" w:eastAsiaTheme="minorEastAsia" w:hAnsiTheme="minorHAnsi" w:cstheme="minorBidi"/>
          <w:smallCaps w:val="0"/>
          <w:noProof/>
          <w:kern w:val="2"/>
          <w:sz w:val="22"/>
          <w:szCs w:val="22"/>
          <w:lang w:val="es-EC" w:eastAsia="es-EC"/>
          <w14:ligatures w14:val="standardContextual"/>
        </w:rPr>
      </w:pPr>
      <w:hyperlink w:anchor="_Toc161157443" w:history="1">
        <w:r w:rsidRPr="006323EA">
          <w:rPr>
            <w:rStyle w:val="Hipervnculo"/>
            <w:noProof/>
          </w:rPr>
          <w:t>3.2.</w:t>
        </w:r>
        <w:r>
          <w:rPr>
            <w:rFonts w:asciiTheme="minorHAnsi" w:eastAsiaTheme="minorEastAsia" w:hAnsiTheme="minorHAnsi" w:cstheme="minorBidi"/>
            <w:smallCaps w:val="0"/>
            <w:noProof/>
            <w:kern w:val="2"/>
            <w:sz w:val="22"/>
            <w:szCs w:val="22"/>
            <w:lang w:val="es-EC" w:eastAsia="es-EC"/>
            <w14:ligatures w14:val="standardContextual"/>
          </w:rPr>
          <w:tab/>
        </w:r>
        <w:r w:rsidRPr="006323EA">
          <w:rPr>
            <w:rStyle w:val="Hipervnculo"/>
            <w:noProof/>
          </w:rPr>
          <w:t>Diseño del Plan de Comunicación y Sensibilización</w:t>
        </w:r>
        <w:r>
          <w:rPr>
            <w:noProof/>
            <w:webHidden/>
          </w:rPr>
          <w:tab/>
        </w:r>
        <w:r>
          <w:rPr>
            <w:noProof/>
            <w:webHidden/>
          </w:rPr>
          <w:fldChar w:fldCharType="begin"/>
        </w:r>
        <w:r>
          <w:rPr>
            <w:noProof/>
            <w:webHidden/>
          </w:rPr>
          <w:instrText xml:space="preserve"> PAGEREF _Toc161157443 \h </w:instrText>
        </w:r>
        <w:r>
          <w:rPr>
            <w:noProof/>
            <w:webHidden/>
          </w:rPr>
        </w:r>
        <w:r>
          <w:rPr>
            <w:noProof/>
            <w:webHidden/>
          </w:rPr>
          <w:fldChar w:fldCharType="separate"/>
        </w:r>
        <w:r>
          <w:rPr>
            <w:noProof/>
            <w:webHidden/>
          </w:rPr>
          <w:t>4</w:t>
        </w:r>
        <w:r>
          <w:rPr>
            <w:noProof/>
            <w:webHidden/>
          </w:rPr>
          <w:fldChar w:fldCharType="end"/>
        </w:r>
      </w:hyperlink>
    </w:p>
    <w:p w14:paraId="28BE694C" w14:textId="1F1EAFEF" w:rsidR="00114AD4" w:rsidRDefault="00114AD4">
      <w:pPr>
        <w:pStyle w:val="TDC3"/>
        <w:tabs>
          <w:tab w:val="left" w:pos="1320"/>
          <w:tab w:val="right" w:leader="dot" w:pos="7928"/>
        </w:tabs>
        <w:rPr>
          <w:rFonts w:asciiTheme="minorHAnsi" w:eastAsiaTheme="minorEastAsia" w:hAnsiTheme="minorHAnsi" w:cstheme="minorBidi"/>
          <w:noProof/>
          <w:kern w:val="2"/>
          <w:lang w:val="es-EC" w:eastAsia="es-EC"/>
          <w14:ligatures w14:val="standardContextual"/>
        </w:rPr>
      </w:pPr>
      <w:hyperlink w:anchor="_Toc161157444" w:history="1">
        <w:r w:rsidRPr="006323EA">
          <w:rPr>
            <w:rStyle w:val="Hipervnculo"/>
            <w:noProof/>
          </w:rPr>
          <w:t>3.2.1.</w:t>
        </w:r>
        <w:r>
          <w:rPr>
            <w:rFonts w:asciiTheme="minorHAnsi" w:eastAsiaTheme="minorEastAsia" w:hAnsiTheme="minorHAnsi" w:cstheme="minorBidi"/>
            <w:noProof/>
            <w:kern w:val="2"/>
            <w:lang w:val="es-EC" w:eastAsia="es-EC"/>
            <w14:ligatures w14:val="standardContextual"/>
          </w:rPr>
          <w:tab/>
        </w:r>
        <w:r w:rsidRPr="006323EA">
          <w:rPr>
            <w:rStyle w:val="Hipervnculo"/>
            <w:noProof/>
          </w:rPr>
          <w:t>Materiales y canales de difusión del Plan de Comunicación y Sensibilización</w:t>
        </w:r>
        <w:r>
          <w:rPr>
            <w:noProof/>
            <w:webHidden/>
          </w:rPr>
          <w:tab/>
        </w:r>
        <w:r>
          <w:rPr>
            <w:noProof/>
            <w:webHidden/>
          </w:rPr>
          <w:fldChar w:fldCharType="begin"/>
        </w:r>
        <w:r>
          <w:rPr>
            <w:noProof/>
            <w:webHidden/>
          </w:rPr>
          <w:instrText xml:space="preserve"> PAGEREF _Toc161157444 \h </w:instrText>
        </w:r>
        <w:r>
          <w:rPr>
            <w:noProof/>
            <w:webHidden/>
          </w:rPr>
        </w:r>
        <w:r>
          <w:rPr>
            <w:noProof/>
            <w:webHidden/>
          </w:rPr>
          <w:fldChar w:fldCharType="separate"/>
        </w:r>
        <w:r>
          <w:rPr>
            <w:noProof/>
            <w:webHidden/>
          </w:rPr>
          <w:t>5</w:t>
        </w:r>
        <w:r>
          <w:rPr>
            <w:noProof/>
            <w:webHidden/>
          </w:rPr>
          <w:fldChar w:fldCharType="end"/>
        </w:r>
      </w:hyperlink>
    </w:p>
    <w:p w14:paraId="2BDA569C" w14:textId="7C77E4AB" w:rsidR="00114AD4" w:rsidRDefault="00114AD4">
      <w:pPr>
        <w:pStyle w:val="TDC3"/>
        <w:tabs>
          <w:tab w:val="left" w:pos="1320"/>
          <w:tab w:val="right" w:leader="dot" w:pos="7928"/>
        </w:tabs>
        <w:rPr>
          <w:rFonts w:asciiTheme="minorHAnsi" w:eastAsiaTheme="minorEastAsia" w:hAnsiTheme="minorHAnsi" w:cstheme="minorBidi"/>
          <w:noProof/>
          <w:kern w:val="2"/>
          <w:lang w:val="es-EC" w:eastAsia="es-EC"/>
          <w14:ligatures w14:val="standardContextual"/>
        </w:rPr>
      </w:pPr>
      <w:hyperlink w:anchor="_Toc161157445" w:history="1">
        <w:r w:rsidRPr="006323EA">
          <w:rPr>
            <w:rStyle w:val="Hipervnculo"/>
            <w:noProof/>
          </w:rPr>
          <w:t>3.2.2.</w:t>
        </w:r>
        <w:r>
          <w:rPr>
            <w:rFonts w:asciiTheme="minorHAnsi" w:eastAsiaTheme="minorEastAsia" w:hAnsiTheme="minorHAnsi" w:cstheme="minorBidi"/>
            <w:noProof/>
            <w:kern w:val="2"/>
            <w:lang w:val="es-EC" w:eastAsia="es-EC"/>
            <w14:ligatures w14:val="standardContextual"/>
          </w:rPr>
          <w:tab/>
        </w:r>
        <w:r w:rsidRPr="006323EA">
          <w:rPr>
            <w:rStyle w:val="Hipervnculo"/>
            <w:noProof/>
          </w:rPr>
          <w:t>Estrategias para el Plan de Comunicación y Sensibilización</w:t>
        </w:r>
        <w:r>
          <w:rPr>
            <w:noProof/>
            <w:webHidden/>
          </w:rPr>
          <w:tab/>
        </w:r>
        <w:r>
          <w:rPr>
            <w:noProof/>
            <w:webHidden/>
          </w:rPr>
          <w:fldChar w:fldCharType="begin"/>
        </w:r>
        <w:r>
          <w:rPr>
            <w:noProof/>
            <w:webHidden/>
          </w:rPr>
          <w:instrText xml:space="preserve"> PAGEREF _Toc161157445 \h </w:instrText>
        </w:r>
        <w:r>
          <w:rPr>
            <w:noProof/>
            <w:webHidden/>
          </w:rPr>
        </w:r>
        <w:r>
          <w:rPr>
            <w:noProof/>
            <w:webHidden/>
          </w:rPr>
          <w:fldChar w:fldCharType="separate"/>
        </w:r>
        <w:r>
          <w:rPr>
            <w:noProof/>
            <w:webHidden/>
          </w:rPr>
          <w:t>5</w:t>
        </w:r>
        <w:r>
          <w:rPr>
            <w:noProof/>
            <w:webHidden/>
          </w:rPr>
          <w:fldChar w:fldCharType="end"/>
        </w:r>
      </w:hyperlink>
    </w:p>
    <w:p w14:paraId="72397BE1" w14:textId="7F25F351" w:rsidR="00114AD4" w:rsidRDefault="00114AD4">
      <w:pPr>
        <w:pStyle w:val="TDC2"/>
        <w:tabs>
          <w:tab w:val="left" w:pos="880"/>
          <w:tab w:val="right" w:leader="dot" w:pos="7928"/>
        </w:tabs>
        <w:rPr>
          <w:rFonts w:asciiTheme="minorHAnsi" w:eastAsiaTheme="minorEastAsia" w:hAnsiTheme="minorHAnsi" w:cstheme="minorBidi"/>
          <w:smallCaps w:val="0"/>
          <w:noProof/>
          <w:kern w:val="2"/>
          <w:sz w:val="22"/>
          <w:szCs w:val="22"/>
          <w:lang w:val="es-EC" w:eastAsia="es-EC"/>
          <w14:ligatures w14:val="standardContextual"/>
        </w:rPr>
      </w:pPr>
      <w:hyperlink w:anchor="_Toc161157446" w:history="1">
        <w:r w:rsidRPr="006323EA">
          <w:rPr>
            <w:rStyle w:val="Hipervnculo"/>
            <w:noProof/>
          </w:rPr>
          <w:t>3.3.</w:t>
        </w:r>
        <w:r>
          <w:rPr>
            <w:rFonts w:asciiTheme="minorHAnsi" w:eastAsiaTheme="minorEastAsia" w:hAnsiTheme="minorHAnsi" w:cstheme="minorBidi"/>
            <w:smallCaps w:val="0"/>
            <w:noProof/>
            <w:kern w:val="2"/>
            <w:sz w:val="22"/>
            <w:szCs w:val="22"/>
            <w:lang w:val="es-EC" w:eastAsia="es-EC"/>
            <w14:ligatures w14:val="standardContextual"/>
          </w:rPr>
          <w:tab/>
        </w:r>
        <w:r w:rsidRPr="006323EA">
          <w:rPr>
            <w:rStyle w:val="Hipervnculo"/>
            <w:noProof/>
          </w:rPr>
          <w:t>Identificación de necesidades</w:t>
        </w:r>
        <w:r>
          <w:rPr>
            <w:noProof/>
            <w:webHidden/>
          </w:rPr>
          <w:tab/>
        </w:r>
        <w:r>
          <w:rPr>
            <w:noProof/>
            <w:webHidden/>
          </w:rPr>
          <w:fldChar w:fldCharType="begin"/>
        </w:r>
        <w:r>
          <w:rPr>
            <w:noProof/>
            <w:webHidden/>
          </w:rPr>
          <w:instrText xml:space="preserve"> PAGEREF _Toc161157446 \h </w:instrText>
        </w:r>
        <w:r>
          <w:rPr>
            <w:noProof/>
            <w:webHidden/>
          </w:rPr>
        </w:r>
        <w:r>
          <w:rPr>
            <w:noProof/>
            <w:webHidden/>
          </w:rPr>
          <w:fldChar w:fldCharType="separate"/>
        </w:r>
        <w:r>
          <w:rPr>
            <w:noProof/>
            <w:webHidden/>
          </w:rPr>
          <w:t>5</w:t>
        </w:r>
        <w:r>
          <w:rPr>
            <w:noProof/>
            <w:webHidden/>
          </w:rPr>
          <w:fldChar w:fldCharType="end"/>
        </w:r>
      </w:hyperlink>
    </w:p>
    <w:p w14:paraId="22526572" w14:textId="2B3CF1F3" w:rsidR="00114AD4" w:rsidRDefault="00114AD4">
      <w:pPr>
        <w:pStyle w:val="TDC2"/>
        <w:tabs>
          <w:tab w:val="left" w:pos="880"/>
          <w:tab w:val="right" w:leader="dot" w:pos="7928"/>
        </w:tabs>
        <w:rPr>
          <w:rFonts w:asciiTheme="minorHAnsi" w:eastAsiaTheme="minorEastAsia" w:hAnsiTheme="minorHAnsi" w:cstheme="minorBidi"/>
          <w:smallCaps w:val="0"/>
          <w:noProof/>
          <w:kern w:val="2"/>
          <w:sz w:val="22"/>
          <w:szCs w:val="22"/>
          <w:lang w:val="es-EC" w:eastAsia="es-EC"/>
          <w14:ligatures w14:val="standardContextual"/>
        </w:rPr>
      </w:pPr>
      <w:hyperlink w:anchor="_Toc161157447" w:history="1">
        <w:r w:rsidRPr="006323EA">
          <w:rPr>
            <w:rStyle w:val="Hipervnculo"/>
            <w:noProof/>
          </w:rPr>
          <w:t>3.4.</w:t>
        </w:r>
        <w:r>
          <w:rPr>
            <w:rFonts w:asciiTheme="minorHAnsi" w:eastAsiaTheme="minorEastAsia" w:hAnsiTheme="minorHAnsi" w:cstheme="minorBidi"/>
            <w:smallCaps w:val="0"/>
            <w:noProof/>
            <w:kern w:val="2"/>
            <w:sz w:val="22"/>
            <w:szCs w:val="22"/>
            <w:lang w:val="es-EC" w:eastAsia="es-EC"/>
            <w14:ligatures w14:val="standardContextual"/>
          </w:rPr>
          <w:tab/>
        </w:r>
        <w:r w:rsidRPr="006323EA">
          <w:rPr>
            <w:rStyle w:val="Hipervnculo"/>
            <w:noProof/>
          </w:rPr>
          <w:t>Roles y responsabilidades</w:t>
        </w:r>
        <w:r>
          <w:rPr>
            <w:noProof/>
            <w:webHidden/>
          </w:rPr>
          <w:tab/>
        </w:r>
        <w:r>
          <w:rPr>
            <w:noProof/>
            <w:webHidden/>
          </w:rPr>
          <w:fldChar w:fldCharType="begin"/>
        </w:r>
        <w:r>
          <w:rPr>
            <w:noProof/>
            <w:webHidden/>
          </w:rPr>
          <w:instrText xml:space="preserve"> PAGEREF _Toc161157447 \h </w:instrText>
        </w:r>
        <w:r>
          <w:rPr>
            <w:noProof/>
            <w:webHidden/>
          </w:rPr>
        </w:r>
        <w:r>
          <w:rPr>
            <w:noProof/>
            <w:webHidden/>
          </w:rPr>
          <w:fldChar w:fldCharType="separate"/>
        </w:r>
        <w:r>
          <w:rPr>
            <w:noProof/>
            <w:webHidden/>
          </w:rPr>
          <w:t>5</w:t>
        </w:r>
        <w:r>
          <w:rPr>
            <w:noProof/>
            <w:webHidden/>
          </w:rPr>
          <w:fldChar w:fldCharType="end"/>
        </w:r>
      </w:hyperlink>
    </w:p>
    <w:p w14:paraId="4E0A7FE2" w14:textId="6DB72CCE" w:rsidR="00114AD4" w:rsidRDefault="00114AD4">
      <w:pPr>
        <w:pStyle w:val="TDC2"/>
        <w:tabs>
          <w:tab w:val="left" w:pos="880"/>
          <w:tab w:val="right" w:leader="dot" w:pos="7928"/>
        </w:tabs>
        <w:rPr>
          <w:rFonts w:asciiTheme="minorHAnsi" w:eastAsiaTheme="minorEastAsia" w:hAnsiTheme="minorHAnsi" w:cstheme="minorBidi"/>
          <w:smallCaps w:val="0"/>
          <w:noProof/>
          <w:kern w:val="2"/>
          <w:sz w:val="22"/>
          <w:szCs w:val="22"/>
          <w:lang w:val="es-EC" w:eastAsia="es-EC"/>
          <w14:ligatures w14:val="standardContextual"/>
        </w:rPr>
      </w:pPr>
      <w:hyperlink w:anchor="_Toc161157448" w:history="1">
        <w:r w:rsidRPr="006323EA">
          <w:rPr>
            <w:rStyle w:val="Hipervnculo"/>
            <w:noProof/>
          </w:rPr>
          <w:t>3.5.</w:t>
        </w:r>
        <w:r>
          <w:rPr>
            <w:rFonts w:asciiTheme="minorHAnsi" w:eastAsiaTheme="minorEastAsia" w:hAnsiTheme="minorHAnsi" w:cstheme="minorBidi"/>
            <w:smallCaps w:val="0"/>
            <w:noProof/>
            <w:kern w:val="2"/>
            <w:sz w:val="22"/>
            <w:szCs w:val="22"/>
            <w:lang w:val="es-EC" w:eastAsia="es-EC"/>
            <w14:ligatures w14:val="standardContextual"/>
          </w:rPr>
          <w:tab/>
        </w:r>
        <w:r w:rsidRPr="006323EA">
          <w:rPr>
            <w:rStyle w:val="Hipervnculo"/>
            <w:noProof/>
          </w:rPr>
          <w:t>Resultados y logros esperados</w:t>
        </w:r>
        <w:r>
          <w:rPr>
            <w:noProof/>
            <w:webHidden/>
          </w:rPr>
          <w:tab/>
        </w:r>
        <w:r>
          <w:rPr>
            <w:noProof/>
            <w:webHidden/>
          </w:rPr>
          <w:fldChar w:fldCharType="begin"/>
        </w:r>
        <w:r>
          <w:rPr>
            <w:noProof/>
            <w:webHidden/>
          </w:rPr>
          <w:instrText xml:space="preserve"> PAGEREF _Toc161157448 \h </w:instrText>
        </w:r>
        <w:r>
          <w:rPr>
            <w:noProof/>
            <w:webHidden/>
          </w:rPr>
        </w:r>
        <w:r>
          <w:rPr>
            <w:noProof/>
            <w:webHidden/>
          </w:rPr>
          <w:fldChar w:fldCharType="separate"/>
        </w:r>
        <w:r>
          <w:rPr>
            <w:noProof/>
            <w:webHidden/>
          </w:rPr>
          <w:t>6</w:t>
        </w:r>
        <w:r>
          <w:rPr>
            <w:noProof/>
            <w:webHidden/>
          </w:rPr>
          <w:fldChar w:fldCharType="end"/>
        </w:r>
      </w:hyperlink>
    </w:p>
    <w:p w14:paraId="03D8E728" w14:textId="6983737F" w:rsidR="00114AD4" w:rsidRDefault="00114AD4">
      <w:pPr>
        <w:pStyle w:val="TDC2"/>
        <w:tabs>
          <w:tab w:val="left" w:pos="880"/>
          <w:tab w:val="right" w:leader="dot" w:pos="7928"/>
        </w:tabs>
        <w:rPr>
          <w:rFonts w:asciiTheme="minorHAnsi" w:eastAsiaTheme="minorEastAsia" w:hAnsiTheme="minorHAnsi" w:cstheme="minorBidi"/>
          <w:smallCaps w:val="0"/>
          <w:noProof/>
          <w:kern w:val="2"/>
          <w:sz w:val="22"/>
          <w:szCs w:val="22"/>
          <w:lang w:val="es-EC" w:eastAsia="es-EC"/>
          <w14:ligatures w14:val="standardContextual"/>
        </w:rPr>
      </w:pPr>
      <w:hyperlink w:anchor="_Toc161157449" w:history="1">
        <w:r w:rsidRPr="006323EA">
          <w:rPr>
            <w:rStyle w:val="Hipervnculo"/>
            <w:noProof/>
          </w:rPr>
          <w:t>3.6.</w:t>
        </w:r>
        <w:r>
          <w:rPr>
            <w:rFonts w:asciiTheme="minorHAnsi" w:eastAsiaTheme="minorEastAsia" w:hAnsiTheme="minorHAnsi" w:cstheme="minorBidi"/>
            <w:smallCaps w:val="0"/>
            <w:noProof/>
            <w:kern w:val="2"/>
            <w:sz w:val="22"/>
            <w:szCs w:val="22"/>
            <w:lang w:val="es-EC" w:eastAsia="es-EC"/>
            <w14:ligatures w14:val="standardContextual"/>
          </w:rPr>
          <w:tab/>
        </w:r>
        <w:r w:rsidRPr="006323EA">
          <w:rPr>
            <w:rStyle w:val="Hipervnculo"/>
            <w:noProof/>
          </w:rPr>
          <w:t>Cronograma de actividades de comunicación o sensibilización</w:t>
        </w:r>
        <w:r>
          <w:rPr>
            <w:noProof/>
            <w:webHidden/>
          </w:rPr>
          <w:tab/>
        </w:r>
        <w:r>
          <w:rPr>
            <w:noProof/>
            <w:webHidden/>
          </w:rPr>
          <w:fldChar w:fldCharType="begin"/>
        </w:r>
        <w:r>
          <w:rPr>
            <w:noProof/>
            <w:webHidden/>
          </w:rPr>
          <w:instrText xml:space="preserve"> PAGEREF _Toc161157449 \h </w:instrText>
        </w:r>
        <w:r>
          <w:rPr>
            <w:noProof/>
            <w:webHidden/>
          </w:rPr>
        </w:r>
        <w:r>
          <w:rPr>
            <w:noProof/>
            <w:webHidden/>
          </w:rPr>
          <w:fldChar w:fldCharType="separate"/>
        </w:r>
        <w:r>
          <w:rPr>
            <w:noProof/>
            <w:webHidden/>
          </w:rPr>
          <w:t>6</w:t>
        </w:r>
        <w:r>
          <w:rPr>
            <w:noProof/>
            <w:webHidden/>
          </w:rPr>
          <w:fldChar w:fldCharType="end"/>
        </w:r>
      </w:hyperlink>
    </w:p>
    <w:p w14:paraId="3328AC25" w14:textId="0742CFD6" w:rsidR="00114AD4" w:rsidRDefault="00114AD4">
      <w:pPr>
        <w:pStyle w:val="TDC1"/>
        <w:rPr>
          <w:rFonts w:asciiTheme="minorHAnsi" w:eastAsiaTheme="minorEastAsia" w:hAnsiTheme="minorHAnsi" w:cstheme="minorBidi"/>
          <w:b w:val="0"/>
          <w:bCs w:val="0"/>
          <w:caps w:val="0"/>
          <w:noProof/>
          <w:kern w:val="2"/>
          <w:sz w:val="22"/>
          <w:szCs w:val="22"/>
          <w:lang w:val="es-EC" w:eastAsia="es-EC"/>
          <w14:ligatures w14:val="standardContextual"/>
        </w:rPr>
      </w:pPr>
      <w:hyperlink w:anchor="_Toc161157450" w:history="1">
        <w:r w:rsidRPr="006323EA">
          <w:rPr>
            <w:rStyle w:val="Hipervnculo"/>
            <w:noProof/>
          </w:rPr>
          <w:t>4.</w:t>
        </w:r>
        <w:r>
          <w:rPr>
            <w:rFonts w:asciiTheme="minorHAnsi" w:eastAsiaTheme="minorEastAsia" w:hAnsiTheme="minorHAnsi" w:cstheme="minorBidi"/>
            <w:b w:val="0"/>
            <w:bCs w:val="0"/>
            <w:caps w:val="0"/>
            <w:noProof/>
            <w:kern w:val="2"/>
            <w:sz w:val="22"/>
            <w:szCs w:val="22"/>
            <w:lang w:val="es-EC" w:eastAsia="es-EC"/>
            <w14:ligatures w14:val="standardContextual"/>
          </w:rPr>
          <w:tab/>
        </w:r>
        <w:r w:rsidRPr="006323EA">
          <w:rPr>
            <w:rStyle w:val="Hipervnculo"/>
            <w:noProof/>
          </w:rPr>
          <w:t>Glosario de términos</w:t>
        </w:r>
        <w:r>
          <w:rPr>
            <w:noProof/>
            <w:webHidden/>
          </w:rPr>
          <w:tab/>
        </w:r>
        <w:r>
          <w:rPr>
            <w:noProof/>
            <w:webHidden/>
          </w:rPr>
          <w:fldChar w:fldCharType="begin"/>
        </w:r>
        <w:r>
          <w:rPr>
            <w:noProof/>
            <w:webHidden/>
          </w:rPr>
          <w:instrText xml:space="preserve"> PAGEREF _Toc161157450 \h </w:instrText>
        </w:r>
        <w:r>
          <w:rPr>
            <w:noProof/>
            <w:webHidden/>
          </w:rPr>
        </w:r>
        <w:r>
          <w:rPr>
            <w:noProof/>
            <w:webHidden/>
          </w:rPr>
          <w:fldChar w:fldCharType="separate"/>
        </w:r>
        <w:r>
          <w:rPr>
            <w:noProof/>
            <w:webHidden/>
          </w:rPr>
          <w:t>6</w:t>
        </w:r>
        <w:r>
          <w:rPr>
            <w:noProof/>
            <w:webHidden/>
          </w:rPr>
          <w:fldChar w:fldCharType="end"/>
        </w:r>
      </w:hyperlink>
    </w:p>
    <w:p w14:paraId="3A60CD46" w14:textId="2FECC9F6" w:rsidR="00114AD4" w:rsidRDefault="00114AD4">
      <w:pPr>
        <w:pStyle w:val="TDC1"/>
        <w:rPr>
          <w:rFonts w:asciiTheme="minorHAnsi" w:eastAsiaTheme="minorEastAsia" w:hAnsiTheme="minorHAnsi" w:cstheme="minorBidi"/>
          <w:b w:val="0"/>
          <w:bCs w:val="0"/>
          <w:caps w:val="0"/>
          <w:noProof/>
          <w:kern w:val="2"/>
          <w:sz w:val="22"/>
          <w:szCs w:val="22"/>
          <w:lang w:val="es-EC" w:eastAsia="es-EC"/>
          <w14:ligatures w14:val="standardContextual"/>
        </w:rPr>
      </w:pPr>
      <w:hyperlink w:anchor="_Toc161157451" w:history="1">
        <w:r w:rsidRPr="006323EA">
          <w:rPr>
            <w:rStyle w:val="Hipervnculo"/>
            <w:noProof/>
          </w:rPr>
          <w:t>5.</w:t>
        </w:r>
        <w:r>
          <w:rPr>
            <w:rFonts w:asciiTheme="minorHAnsi" w:eastAsiaTheme="minorEastAsia" w:hAnsiTheme="minorHAnsi" w:cstheme="minorBidi"/>
            <w:b w:val="0"/>
            <w:bCs w:val="0"/>
            <w:caps w:val="0"/>
            <w:noProof/>
            <w:kern w:val="2"/>
            <w:sz w:val="22"/>
            <w:szCs w:val="22"/>
            <w:lang w:val="es-EC" w:eastAsia="es-EC"/>
            <w14:ligatures w14:val="standardContextual"/>
          </w:rPr>
          <w:tab/>
        </w:r>
        <w:r w:rsidRPr="006323EA">
          <w:rPr>
            <w:rStyle w:val="Hipervnculo"/>
            <w:noProof/>
          </w:rPr>
          <w:t>Documentos de referencia</w:t>
        </w:r>
        <w:r>
          <w:rPr>
            <w:noProof/>
            <w:webHidden/>
          </w:rPr>
          <w:tab/>
        </w:r>
        <w:r>
          <w:rPr>
            <w:noProof/>
            <w:webHidden/>
          </w:rPr>
          <w:fldChar w:fldCharType="begin"/>
        </w:r>
        <w:r>
          <w:rPr>
            <w:noProof/>
            <w:webHidden/>
          </w:rPr>
          <w:instrText xml:space="preserve"> PAGEREF _Toc161157451 \h </w:instrText>
        </w:r>
        <w:r>
          <w:rPr>
            <w:noProof/>
            <w:webHidden/>
          </w:rPr>
        </w:r>
        <w:r>
          <w:rPr>
            <w:noProof/>
            <w:webHidden/>
          </w:rPr>
          <w:fldChar w:fldCharType="separate"/>
        </w:r>
        <w:r>
          <w:rPr>
            <w:noProof/>
            <w:webHidden/>
          </w:rPr>
          <w:t>6</w:t>
        </w:r>
        <w:r>
          <w:rPr>
            <w:noProof/>
            <w:webHidden/>
          </w:rPr>
          <w:fldChar w:fldCharType="end"/>
        </w:r>
      </w:hyperlink>
    </w:p>
    <w:p w14:paraId="2EAFDB5C" w14:textId="37B5CBFB" w:rsidR="00114AD4" w:rsidRDefault="00114AD4">
      <w:pPr>
        <w:pStyle w:val="TDC1"/>
        <w:rPr>
          <w:rFonts w:asciiTheme="minorHAnsi" w:eastAsiaTheme="minorEastAsia" w:hAnsiTheme="minorHAnsi" w:cstheme="minorBidi"/>
          <w:b w:val="0"/>
          <w:bCs w:val="0"/>
          <w:caps w:val="0"/>
          <w:noProof/>
          <w:kern w:val="2"/>
          <w:sz w:val="22"/>
          <w:szCs w:val="22"/>
          <w:lang w:val="es-EC" w:eastAsia="es-EC"/>
          <w14:ligatures w14:val="standardContextual"/>
        </w:rPr>
      </w:pPr>
      <w:hyperlink w:anchor="_Toc161157452" w:history="1">
        <w:r w:rsidRPr="006323EA">
          <w:rPr>
            <w:rStyle w:val="Hipervnculo"/>
            <w:noProof/>
          </w:rPr>
          <w:t>6.</w:t>
        </w:r>
        <w:r>
          <w:rPr>
            <w:rFonts w:asciiTheme="minorHAnsi" w:eastAsiaTheme="minorEastAsia" w:hAnsiTheme="minorHAnsi" w:cstheme="minorBidi"/>
            <w:b w:val="0"/>
            <w:bCs w:val="0"/>
            <w:caps w:val="0"/>
            <w:noProof/>
            <w:kern w:val="2"/>
            <w:sz w:val="22"/>
            <w:szCs w:val="22"/>
            <w:lang w:val="es-EC" w:eastAsia="es-EC"/>
            <w14:ligatures w14:val="standardContextual"/>
          </w:rPr>
          <w:tab/>
        </w:r>
        <w:r w:rsidRPr="006323EA">
          <w:rPr>
            <w:rStyle w:val="Hipervnculo"/>
            <w:noProof/>
          </w:rPr>
          <w:t>Firmas de responsabilidad</w:t>
        </w:r>
        <w:r>
          <w:rPr>
            <w:noProof/>
            <w:webHidden/>
          </w:rPr>
          <w:tab/>
        </w:r>
        <w:r>
          <w:rPr>
            <w:noProof/>
            <w:webHidden/>
          </w:rPr>
          <w:fldChar w:fldCharType="begin"/>
        </w:r>
        <w:r>
          <w:rPr>
            <w:noProof/>
            <w:webHidden/>
          </w:rPr>
          <w:instrText xml:space="preserve"> PAGEREF _Toc161157452 \h </w:instrText>
        </w:r>
        <w:r>
          <w:rPr>
            <w:noProof/>
            <w:webHidden/>
          </w:rPr>
        </w:r>
        <w:r>
          <w:rPr>
            <w:noProof/>
            <w:webHidden/>
          </w:rPr>
          <w:fldChar w:fldCharType="separate"/>
        </w:r>
        <w:r>
          <w:rPr>
            <w:noProof/>
            <w:webHidden/>
          </w:rPr>
          <w:t>7</w:t>
        </w:r>
        <w:r>
          <w:rPr>
            <w:noProof/>
            <w:webHidden/>
          </w:rPr>
          <w:fldChar w:fldCharType="end"/>
        </w:r>
      </w:hyperlink>
    </w:p>
    <w:p w14:paraId="2B7F2599" w14:textId="2CE89308" w:rsidR="00114AD4" w:rsidRDefault="00114AD4">
      <w:pPr>
        <w:pStyle w:val="TDC1"/>
        <w:rPr>
          <w:rFonts w:asciiTheme="minorHAnsi" w:eastAsiaTheme="minorEastAsia" w:hAnsiTheme="minorHAnsi" w:cstheme="minorBidi"/>
          <w:b w:val="0"/>
          <w:bCs w:val="0"/>
          <w:caps w:val="0"/>
          <w:noProof/>
          <w:kern w:val="2"/>
          <w:sz w:val="22"/>
          <w:szCs w:val="22"/>
          <w:lang w:val="es-EC" w:eastAsia="es-EC"/>
          <w14:ligatures w14:val="standardContextual"/>
        </w:rPr>
      </w:pPr>
      <w:hyperlink w:anchor="_Toc161157453" w:history="1">
        <w:r w:rsidRPr="006323EA">
          <w:rPr>
            <w:rStyle w:val="Hipervnculo"/>
            <w:noProof/>
          </w:rPr>
          <w:t>Control de versiones del formato referencial</w:t>
        </w:r>
        <w:r>
          <w:rPr>
            <w:noProof/>
            <w:webHidden/>
          </w:rPr>
          <w:tab/>
        </w:r>
        <w:r>
          <w:rPr>
            <w:noProof/>
            <w:webHidden/>
          </w:rPr>
          <w:fldChar w:fldCharType="begin"/>
        </w:r>
        <w:r>
          <w:rPr>
            <w:noProof/>
            <w:webHidden/>
          </w:rPr>
          <w:instrText xml:space="preserve"> PAGEREF _Toc161157453 \h </w:instrText>
        </w:r>
        <w:r>
          <w:rPr>
            <w:noProof/>
            <w:webHidden/>
          </w:rPr>
        </w:r>
        <w:r>
          <w:rPr>
            <w:noProof/>
            <w:webHidden/>
          </w:rPr>
          <w:fldChar w:fldCharType="separate"/>
        </w:r>
        <w:r>
          <w:rPr>
            <w:noProof/>
            <w:webHidden/>
          </w:rPr>
          <w:t>8</w:t>
        </w:r>
        <w:r>
          <w:rPr>
            <w:noProof/>
            <w:webHidden/>
          </w:rPr>
          <w:fldChar w:fldCharType="end"/>
        </w:r>
      </w:hyperlink>
    </w:p>
    <w:p w14:paraId="47D23BDE" w14:textId="26FDC70B" w:rsidR="00114AD4" w:rsidRDefault="00114AD4">
      <w:pPr>
        <w:pStyle w:val="TDC1"/>
        <w:rPr>
          <w:rFonts w:asciiTheme="minorHAnsi" w:eastAsiaTheme="minorEastAsia" w:hAnsiTheme="minorHAnsi" w:cstheme="minorBidi"/>
          <w:b w:val="0"/>
          <w:bCs w:val="0"/>
          <w:caps w:val="0"/>
          <w:noProof/>
          <w:kern w:val="2"/>
          <w:sz w:val="22"/>
          <w:szCs w:val="22"/>
          <w:lang w:val="es-EC" w:eastAsia="es-EC"/>
          <w14:ligatures w14:val="standardContextual"/>
        </w:rPr>
      </w:pPr>
      <w:hyperlink w:anchor="_Toc161157454" w:history="1">
        <w:r w:rsidRPr="006323EA">
          <w:rPr>
            <w:rStyle w:val="Hipervnculo"/>
            <w:noProof/>
          </w:rPr>
          <w:t>Historial de cambios del formato referencial</w:t>
        </w:r>
        <w:r>
          <w:rPr>
            <w:noProof/>
            <w:webHidden/>
          </w:rPr>
          <w:tab/>
        </w:r>
        <w:r>
          <w:rPr>
            <w:noProof/>
            <w:webHidden/>
          </w:rPr>
          <w:fldChar w:fldCharType="begin"/>
        </w:r>
        <w:r>
          <w:rPr>
            <w:noProof/>
            <w:webHidden/>
          </w:rPr>
          <w:instrText xml:space="preserve"> PAGEREF _Toc161157454 \h </w:instrText>
        </w:r>
        <w:r>
          <w:rPr>
            <w:noProof/>
            <w:webHidden/>
          </w:rPr>
        </w:r>
        <w:r>
          <w:rPr>
            <w:noProof/>
            <w:webHidden/>
          </w:rPr>
          <w:fldChar w:fldCharType="separate"/>
        </w:r>
        <w:r>
          <w:rPr>
            <w:noProof/>
            <w:webHidden/>
          </w:rPr>
          <w:t>8</w:t>
        </w:r>
        <w:r>
          <w:rPr>
            <w:noProof/>
            <w:webHidden/>
          </w:rPr>
          <w:fldChar w:fldCharType="end"/>
        </w:r>
      </w:hyperlink>
    </w:p>
    <w:p w14:paraId="6B5D53E7" w14:textId="674F92F5" w:rsidR="006F6B01" w:rsidRPr="00470873" w:rsidRDefault="006F6B01" w:rsidP="00E634CC">
      <w:pPr>
        <w:pStyle w:val="TDC1"/>
        <w:rPr>
          <w:sz w:val="22"/>
        </w:rPr>
      </w:pPr>
      <w:r w:rsidRPr="00470873">
        <w:fldChar w:fldCharType="end"/>
      </w:r>
    </w:p>
    <w:p w14:paraId="7668C186" w14:textId="77777777" w:rsidR="006F6B01" w:rsidRPr="00AA1A22" w:rsidRDefault="006F6B01" w:rsidP="00E634CC">
      <w:pPr>
        <w:pStyle w:val="TDC1"/>
      </w:pPr>
    </w:p>
    <w:p w14:paraId="2BD52525" w14:textId="77777777" w:rsidR="006F6B01" w:rsidRPr="00470873" w:rsidRDefault="006F6B01" w:rsidP="006F6B01"/>
    <w:p w14:paraId="2AFED2D6" w14:textId="77777777" w:rsidR="006F6B01" w:rsidRPr="00470873" w:rsidRDefault="006F6B01" w:rsidP="006F6B01"/>
    <w:p w14:paraId="0CEB1FC8" w14:textId="77777777" w:rsidR="006F6B01" w:rsidRPr="00470873" w:rsidRDefault="006F6B01" w:rsidP="006F6B01"/>
    <w:p w14:paraId="486FDFF6" w14:textId="06EFAD8C" w:rsidR="00E83380" w:rsidRDefault="006F6B01" w:rsidP="006F6B01">
      <w:pPr>
        <w:pStyle w:val="Ttulo1"/>
      </w:pPr>
      <w:r w:rsidRPr="00CA480D">
        <w:br w:type="page"/>
      </w:r>
      <w:bookmarkStart w:id="2" w:name="_Toc161157438"/>
      <w:r w:rsidR="00E83380">
        <w:lastRenderedPageBreak/>
        <w:t>Antecedentes</w:t>
      </w:r>
      <w:bookmarkEnd w:id="2"/>
    </w:p>
    <w:p w14:paraId="6D1FF30A" w14:textId="71F35B16" w:rsidR="008F62F1" w:rsidRPr="00FD482B" w:rsidRDefault="008F62F1" w:rsidP="008F62F1">
      <w:pPr>
        <w:jc w:val="both"/>
      </w:pPr>
      <w:r w:rsidRPr="00E634CC">
        <w:rPr>
          <w:highlight w:val="yellow"/>
        </w:rPr>
        <w:t>[</w:t>
      </w:r>
      <w:r w:rsidRPr="00E634CC">
        <w:rPr>
          <w:highlight w:val="yellow"/>
          <w:u w:val="single"/>
        </w:rPr>
        <w:t>INCLUIR EN CADA SECCIÓN, LA INFORMACIÓN QUE CORRESPONDE A SU INSTITUCIÓN</w:t>
      </w:r>
      <w:r w:rsidRPr="00E634CC">
        <w:rPr>
          <w:highlight w:val="yellow"/>
        </w:rPr>
        <w:t>; el texto del formato es una orientación para la elaboración de su propia documentación</w:t>
      </w:r>
      <w:r w:rsidR="00054497" w:rsidRPr="00E634CC">
        <w:rPr>
          <w:highlight w:val="yellow"/>
        </w:rPr>
        <w:t>, que además requerirá de una investigación complementaria</w:t>
      </w:r>
      <w:r w:rsidRPr="00E634CC">
        <w:rPr>
          <w:highlight w:val="yellow"/>
        </w:rPr>
        <w:t>]</w:t>
      </w:r>
    </w:p>
    <w:p w14:paraId="3DBCD498" w14:textId="0A054B0A" w:rsidR="00291555" w:rsidRDefault="00BD4E1E" w:rsidP="00291555">
      <w:pPr>
        <w:jc w:val="both"/>
        <w:rPr>
          <w:color w:val="808080" w:themeColor="background1" w:themeShade="80"/>
        </w:rPr>
      </w:pPr>
      <w:r w:rsidRPr="00BD4E1E">
        <w:rPr>
          <w:color w:val="808080" w:themeColor="background1" w:themeShade="80"/>
        </w:rPr>
        <w:t>En esta sección se debe expresar de manera rápida pero exacta, el contenido del Plan de Comunicación y Sensibilización, el porqué de este plan, su objetivo, cómo se va a obtener los resultados esperados</w:t>
      </w:r>
      <w:r w:rsidR="00DC4282">
        <w:rPr>
          <w:color w:val="808080" w:themeColor="background1" w:themeShade="80"/>
        </w:rPr>
        <w:t>, entre otros</w:t>
      </w:r>
    </w:p>
    <w:p w14:paraId="332EEC70" w14:textId="514166B9" w:rsidR="006F6B01" w:rsidRPr="00470873" w:rsidRDefault="006F6B01" w:rsidP="006F6B01">
      <w:pPr>
        <w:pStyle w:val="Ttulo1"/>
      </w:pPr>
      <w:bookmarkStart w:id="3" w:name="_Toc161157439"/>
      <w:r>
        <w:t>Objetivo</w:t>
      </w:r>
      <w:r w:rsidR="00E83380">
        <w:t xml:space="preserve"> del </w:t>
      </w:r>
      <w:r w:rsidR="00B229E3">
        <w:t>P</w:t>
      </w:r>
      <w:bookmarkEnd w:id="3"/>
      <w:r w:rsidR="00114AD4">
        <w:t>lan</w:t>
      </w:r>
    </w:p>
    <w:p w14:paraId="63B3BD61" w14:textId="7C6947FD" w:rsidR="00BD4E1E" w:rsidRPr="00BD4E1E" w:rsidRDefault="00BD4E1E" w:rsidP="00BD4E1E">
      <w:pPr>
        <w:jc w:val="both"/>
        <w:rPr>
          <w:color w:val="808080" w:themeColor="background1" w:themeShade="80"/>
        </w:rPr>
      </w:pPr>
      <w:r w:rsidRPr="00BD4E1E">
        <w:rPr>
          <w:color w:val="808080" w:themeColor="background1" w:themeShade="80"/>
        </w:rPr>
        <w:t xml:space="preserve">En esta sección </w:t>
      </w:r>
      <w:r>
        <w:rPr>
          <w:color w:val="808080" w:themeColor="background1" w:themeShade="80"/>
        </w:rPr>
        <w:t xml:space="preserve">definir el </w:t>
      </w:r>
      <w:r w:rsidRPr="00BD4E1E">
        <w:rPr>
          <w:color w:val="808080" w:themeColor="background1" w:themeShade="80"/>
        </w:rPr>
        <w:t>objetivo del Plan de Comunicación y Sensibilización del Esquema Gubernamental de Seguridad de la información (EGSI)</w:t>
      </w:r>
    </w:p>
    <w:p w14:paraId="181241B7" w14:textId="77777777" w:rsidR="00BD4E1E" w:rsidRDefault="00BD4E1E" w:rsidP="00BD4E1E">
      <w:pPr>
        <w:jc w:val="both"/>
        <w:rPr>
          <w:i/>
          <w:iCs/>
          <w:color w:val="808080" w:themeColor="background1" w:themeShade="80"/>
          <w:sz w:val="18"/>
          <w:szCs w:val="18"/>
        </w:rPr>
      </w:pPr>
      <w:r w:rsidRPr="00BD4E1E">
        <w:rPr>
          <w:i/>
          <w:iCs/>
          <w:color w:val="808080" w:themeColor="background1" w:themeShade="80"/>
          <w:sz w:val="18"/>
          <w:szCs w:val="18"/>
        </w:rPr>
        <w:t>[Ejemplo:</w:t>
      </w:r>
    </w:p>
    <w:p w14:paraId="1603CBF6" w14:textId="6DFBBA35" w:rsidR="00291555" w:rsidRDefault="00BD4E1E" w:rsidP="00BD4E1E">
      <w:pPr>
        <w:jc w:val="both"/>
        <w:rPr>
          <w:i/>
          <w:iCs/>
          <w:color w:val="808080" w:themeColor="background1" w:themeShade="80"/>
          <w:sz w:val="18"/>
          <w:szCs w:val="18"/>
        </w:rPr>
      </w:pPr>
      <w:r w:rsidRPr="00BD4E1E">
        <w:rPr>
          <w:i/>
          <w:iCs/>
          <w:color w:val="808080" w:themeColor="background1" w:themeShade="80"/>
          <w:sz w:val="18"/>
          <w:szCs w:val="18"/>
        </w:rPr>
        <w:t>Informar, motivar e involucrar a todos los funcionarios de la institución, sobre la importancia de trabajar activamente en el proceso de implementación del Esquema Gubernamental de Seguridad de la Información, propiciando su compromiso, la toma de conciencia y su responsabilidad, con el propósito de garantizar su continuidad y sostenibilidad en el tiempo]</w:t>
      </w:r>
    </w:p>
    <w:p w14:paraId="7BE0A404" w14:textId="77777777" w:rsidR="00B229E3" w:rsidRDefault="00B229E3" w:rsidP="00BD4E1E">
      <w:pPr>
        <w:jc w:val="both"/>
        <w:rPr>
          <w:i/>
          <w:iCs/>
          <w:color w:val="808080" w:themeColor="background1" w:themeShade="80"/>
          <w:sz w:val="18"/>
          <w:szCs w:val="18"/>
        </w:rPr>
      </w:pPr>
    </w:p>
    <w:p w14:paraId="648C5BD5" w14:textId="77777777" w:rsidR="00DD6C4C" w:rsidRPr="00114AD4" w:rsidRDefault="00DD6C4C" w:rsidP="00DD6C4C">
      <w:pPr>
        <w:pStyle w:val="Ttulo2"/>
      </w:pPr>
      <w:bookmarkStart w:id="4" w:name="_Toc161157440"/>
      <w:r w:rsidRPr="00114AD4">
        <w:t>Objetivos Específicos</w:t>
      </w:r>
      <w:bookmarkEnd w:id="4"/>
    </w:p>
    <w:p w14:paraId="5CAD3FD2" w14:textId="7FAF3638" w:rsidR="00B229E3" w:rsidRDefault="00B229E3" w:rsidP="00DD6C4C">
      <w:pPr>
        <w:spacing w:after="160" w:line="259" w:lineRule="auto"/>
        <w:rPr>
          <w:i/>
          <w:iCs/>
          <w:color w:val="808080" w:themeColor="background1" w:themeShade="80"/>
          <w:sz w:val="18"/>
          <w:szCs w:val="18"/>
        </w:rPr>
      </w:pPr>
      <w:r w:rsidRPr="00BD4E1E">
        <w:rPr>
          <w:color w:val="808080" w:themeColor="background1" w:themeShade="80"/>
        </w:rPr>
        <w:t xml:space="preserve">En esta sección </w:t>
      </w:r>
      <w:r>
        <w:rPr>
          <w:color w:val="808080" w:themeColor="background1" w:themeShade="80"/>
        </w:rPr>
        <w:t xml:space="preserve">se deberá incluir los </w:t>
      </w:r>
      <w:r w:rsidRPr="00BD4E1E">
        <w:rPr>
          <w:color w:val="808080" w:themeColor="background1" w:themeShade="80"/>
        </w:rPr>
        <w:t>objetivo</w:t>
      </w:r>
      <w:r>
        <w:rPr>
          <w:color w:val="808080" w:themeColor="background1" w:themeShade="80"/>
        </w:rPr>
        <w:t>s específicos</w:t>
      </w:r>
      <w:r w:rsidRPr="00BD4E1E">
        <w:rPr>
          <w:color w:val="808080" w:themeColor="background1" w:themeShade="80"/>
        </w:rPr>
        <w:t xml:space="preserve"> del Plan de Comunicación y Sensibilización del Esquema Gubernamental de Seguridad de la información (EGSI)</w:t>
      </w:r>
    </w:p>
    <w:p w14:paraId="1774A8F3" w14:textId="5F79BF50" w:rsidR="00DD6C4C" w:rsidRPr="00347501" w:rsidRDefault="00DD6C4C" w:rsidP="00DD6C4C">
      <w:pPr>
        <w:spacing w:after="160" w:line="259" w:lineRule="auto"/>
        <w:rPr>
          <w:i/>
          <w:iCs/>
          <w:color w:val="808080" w:themeColor="background1" w:themeShade="80"/>
          <w:sz w:val="18"/>
          <w:szCs w:val="18"/>
        </w:rPr>
      </w:pPr>
      <w:r w:rsidRPr="00347501">
        <w:rPr>
          <w:i/>
          <w:iCs/>
          <w:color w:val="808080" w:themeColor="background1" w:themeShade="80"/>
          <w:sz w:val="18"/>
          <w:szCs w:val="18"/>
        </w:rPr>
        <w:t>[Ejemplo:</w:t>
      </w:r>
    </w:p>
    <w:p w14:paraId="71821E8F" w14:textId="77777777" w:rsidR="00DD6C4C" w:rsidRPr="00347501" w:rsidRDefault="00DD6C4C" w:rsidP="00DD6C4C">
      <w:pPr>
        <w:pStyle w:val="Prrafodelista"/>
        <w:numPr>
          <w:ilvl w:val="0"/>
          <w:numId w:val="13"/>
        </w:numPr>
        <w:spacing w:after="160" w:line="259" w:lineRule="auto"/>
        <w:rPr>
          <w:i/>
          <w:iCs/>
          <w:color w:val="808080" w:themeColor="background1" w:themeShade="80"/>
          <w:sz w:val="18"/>
          <w:szCs w:val="18"/>
        </w:rPr>
      </w:pPr>
      <w:r w:rsidRPr="00347501">
        <w:rPr>
          <w:i/>
          <w:iCs/>
          <w:color w:val="808080" w:themeColor="background1" w:themeShade="80"/>
          <w:sz w:val="18"/>
          <w:szCs w:val="18"/>
        </w:rPr>
        <w:t>Comunicar formalmente a toda la institución de la implementación o existencia de un Sistema de Gestión de Seguridad de la Seguridad de la Información que para el caso de las instituciones de Administración Pública Central es el EGSI.</w:t>
      </w:r>
    </w:p>
    <w:p w14:paraId="27DB3B34" w14:textId="77777777" w:rsidR="00DD6C4C" w:rsidRPr="00347501" w:rsidRDefault="00DD6C4C" w:rsidP="00DD6C4C">
      <w:pPr>
        <w:pStyle w:val="Prrafodelista"/>
        <w:numPr>
          <w:ilvl w:val="0"/>
          <w:numId w:val="13"/>
        </w:numPr>
        <w:spacing w:after="160" w:line="259" w:lineRule="auto"/>
        <w:rPr>
          <w:i/>
          <w:iCs/>
          <w:color w:val="808080" w:themeColor="background1" w:themeShade="80"/>
          <w:sz w:val="18"/>
          <w:szCs w:val="18"/>
        </w:rPr>
      </w:pPr>
      <w:r w:rsidRPr="00347501">
        <w:rPr>
          <w:i/>
          <w:iCs/>
          <w:color w:val="808080" w:themeColor="background1" w:themeShade="80"/>
          <w:sz w:val="18"/>
          <w:szCs w:val="18"/>
        </w:rPr>
        <w:t>Socializar a todos los funcionarios de la institución las políticas de seguridad de la información.</w:t>
      </w:r>
    </w:p>
    <w:p w14:paraId="207AF90F" w14:textId="77777777" w:rsidR="00DD6C4C" w:rsidRPr="00347501" w:rsidRDefault="00DD6C4C" w:rsidP="00DD6C4C">
      <w:pPr>
        <w:pStyle w:val="Prrafodelista"/>
        <w:numPr>
          <w:ilvl w:val="0"/>
          <w:numId w:val="13"/>
        </w:numPr>
        <w:spacing w:after="160" w:line="259" w:lineRule="auto"/>
        <w:rPr>
          <w:i/>
          <w:iCs/>
          <w:color w:val="808080" w:themeColor="background1" w:themeShade="80"/>
          <w:sz w:val="18"/>
          <w:szCs w:val="18"/>
        </w:rPr>
      </w:pPr>
      <w:r w:rsidRPr="00347501">
        <w:rPr>
          <w:i/>
          <w:iCs/>
          <w:color w:val="808080" w:themeColor="background1" w:themeShade="80"/>
          <w:sz w:val="18"/>
          <w:szCs w:val="18"/>
        </w:rPr>
        <w:t>Fomentar la cultura de la seguridad de la información como instrumento de protección de la información institucional.</w:t>
      </w:r>
    </w:p>
    <w:p w14:paraId="28B16CA6" w14:textId="77777777" w:rsidR="00DD6C4C" w:rsidRPr="00347501" w:rsidRDefault="00DD6C4C" w:rsidP="00DD6C4C">
      <w:pPr>
        <w:pStyle w:val="Prrafodelista"/>
        <w:numPr>
          <w:ilvl w:val="0"/>
          <w:numId w:val="13"/>
        </w:numPr>
        <w:spacing w:after="160" w:line="259" w:lineRule="auto"/>
        <w:rPr>
          <w:i/>
          <w:iCs/>
          <w:color w:val="808080" w:themeColor="background1" w:themeShade="80"/>
          <w:sz w:val="18"/>
          <w:szCs w:val="18"/>
        </w:rPr>
      </w:pPr>
      <w:r w:rsidRPr="00347501">
        <w:rPr>
          <w:i/>
          <w:iCs/>
          <w:color w:val="808080" w:themeColor="background1" w:themeShade="80"/>
          <w:sz w:val="18"/>
          <w:szCs w:val="18"/>
        </w:rPr>
        <w:t>Presentar de manera sencilla las normas legales que soportan el Esquema Gubernamental de Seguridad de la Información.</w:t>
      </w:r>
    </w:p>
    <w:p w14:paraId="39A1D89F" w14:textId="77777777" w:rsidR="00DD6C4C" w:rsidRPr="007E47E3" w:rsidRDefault="00DD6C4C" w:rsidP="00DD6C4C">
      <w:pPr>
        <w:pStyle w:val="Prrafodelista"/>
        <w:numPr>
          <w:ilvl w:val="0"/>
          <w:numId w:val="13"/>
        </w:numPr>
        <w:spacing w:after="160" w:line="259" w:lineRule="auto"/>
        <w:rPr>
          <w:color w:val="7F7F7F" w:themeColor="text1" w:themeTint="80"/>
        </w:rPr>
      </w:pPr>
      <w:r w:rsidRPr="007E47E3">
        <w:rPr>
          <w:i/>
          <w:iCs/>
          <w:color w:val="808080" w:themeColor="background1" w:themeShade="80"/>
          <w:sz w:val="18"/>
          <w:szCs w:val="18"/>
        </w:rPr>
        <w:t>Socializar a todos los funcionarios los principales riesgos de seguridad de la información.</w:t>
      </w:r>
    </w:p>
    <w:p w14:paraId="11002E12" w14:textId="62BC52E1" w:rsidR="00DD6C4C" w:rsidRPr="00DD6C4C" w:rsidRDefault="00DD6C4C" w:rsidP="00DD6C4C">
      <w:pPr>
        <w:pStyle w:val="Prrafodelista"/>
        <w:numPr>
          <w:ilvl w:val="0"/>
          <w:numId w:val="13"/>
        </w:numPr>
        <w:spacing w:after="160" w:line="259" w:lineRule="auto"/>
        <w:rPr>
          <w:i/>
          <w:iCs/>
          <w:color w:val="7F7F7F" w:themeColor="text1" w:themeTint="80"/>
        </w:rPr>
      </w:pPr>
      <w:r w:rsidRPr="007E47E3">
        <w:rPr>
          <w:i/>
          <w:iCs/>
          <w:color w:val="808080" w:themeColor="background1" w:themeShade="80"/>
          <w:sz w:val="18"/>
          <w:szCs w:val="18"/>
        </w:rPr>
        <w:t>Dar a conocer los mecanismos de control dispuestos por la institución para contrarrestar los incidentes de seguridad de la información.]</w:t>
      </w:r>
      <w:r w:rsidRPr="007E47E3">
        <w:rPr>
          <w:i/>
          <w:iCs/>
          <w:color w:val="7F7F7F" w:themeColor="text1" w:themeTint="80"/>
          <w:sz w:val="18"/>
          <w:szCs w:val="18"/>
        </w:rPr>
        <w:t xml:space="preserve"> </w:t>
      </w:r>
    </w:p>
    <w:p w14:paraId="6DC45C19" w14:textId="4E5A35F0" w:rsidR="00DD6C4C" w:rsidRDefault="00DD6C4C" w:rsidP="00DD6C4C">
      <w:pPr>
        <w:pStyle w:val="Prrafodelista"/>
        <w:spacing w:after="160" w:line="259" w:lineRule="auto"/>
        <w:rPr>
          <w:i/>
          <w:iCs/>
          <w:color w:val="7F7F7F" w:themeColor="text1" w:themeTint="80"/>
        </w:rPr>
      </w:pPr>
    </w:p>
    <w:p w14:paraId="75D40450" w14:textId="25A19881" w:rsidR="00193B0D" w:rsidRDefault="00193B0D" w:rsidP="00DD6C4C">
      <w:pPr>
        <w:pStyle w:val="Prrafodelista"/>
        <w:spacing w:after="160" w:line="259" w:lineRule="auto"/>
        <w:rPr>
          <w:i/>
          <w:iCs/>
          <w:color w:val="7F7F7F" w:themeColor="text1" w:themeTint="80"/>
        </w:rPr>
      </w:pPr>
    </w:p>
    <w:p w14:paraId="43644CC7" w14:textId="38977709" w:rsidR="00193B0D" w:rsidRDefault="00193B0D" w:rsidP="00DD6C4C">
      <w:pPr>
        <w:pStyle w:val="Prrafodelista"/>
        <w:spacing w:after="160" w:line="259" w:lineRule="auto"/>
        <w:rPr>
          <w:i/>
          <w:iCs/>
          <w:color w:val="7F7F7F" w:themeColor="text1" w:themeTint="80"/>
        </w:rPr>
      </w:pPr>
    </w:p>
    <w:p w14:paraId="25BE5DED" w14:textId="219B965A" w:rsidR="00193B0D" w:rsidRDefault="00193B0D" w:rsidP="00DD6C4C">
      <w:pPr>
        <w:pStyle w:val="Prrafodelista"/>
        <w:spacing w:after="160" w:line="259" w:lineRule="auto"/>
        <w:rPr>
          <w:i/>
          <w:iCs/>
          <w:color w:val="7F7F7F" w:themeColor="text1" w:themeTint="80"/>
        </w:rPr>
      </w:pPr>
    </w:p>
    <w:p w14:paraId="68E3BFDA" w14:textId="77777777" w:rsidR="00193B0D" w:rsidRPr="007E47E3" w:rsidRDefault="00193B0D" w:rsidP="00DD6C4C">
      <w:pPr>
        <w:pStyle w:val="Prrafodelista"/>
        <w:spacing w:after="160" w:line="259" w:lineRule="auto"/>
        <w:rPr>
          <w:i/>
          <w:iCs/>
          <w:color w:val="7F7F7F" w:themeColor="text1" w:themeTint="80"/>
        </w:rPr>
      </w:pPr>
    </w:p>
    <w:p w14:paraId="5B8DA052" w14:textId="48822028" w:rsidR="00E83380" w:rsidRPr="00114AD4" w:rsidRDefault="00CD0FF8" w:rsidP="00CD0FF8">
      <w:pPr>
        <w:pStyle w:val="Ttulo1"/>
      </w:pPr>
      <w:bookmarkStart w:id="5" w:name="_Toc161157441"/>
      <w:r w:rsidRPr="00114AD4">
        <w:lastRenderedPageBreak/>
        <w:t>Descripción general del Plan de Comunicación y Sensibilización</w:t>
      </w:r>
      <w:bookmarkEnd w:id="5"/>
    </w:p>
    <w:p w14:paraId="7EE384C7" w14:textId="6D3609CC" w:rsidR="00CD0FF8" w:rsidRPr="00CD0FF8" w:rsidRDefault="00CD0FF8" w:rsidP="00CD0FF8">
      <w:pPr>
        <w:jc w:val="both"/>
        <w:rPr>
          <w:rFonts w:asciiTheme="minorHAnsi" w:hAnsiTheme="minorHAnsi" w:cstheme="minorHAnsi"/>
          <w:color w:val="808080" w:themeColor="background1" w:themeShade="80"/>
        </w:rPr>
      </w:pPr>
      <w:r w:rsidRPr="00CD0FF8">
        <w:rPr>
          <w:rFonts w:asciiTheme="minorHAnsi" w:hAnsiTheme="minorHAnsi" w:cstheme="minorHAnsi"/>
          <w:color w:val="808080" w:themeColor="background1" w:themeShade="80"/>
        </w:rPr>
        <w:t xml:space="preserve">En esta sección se </w:t>
      </w:r>
      <w:r w:rsidR="005C07D7">
        <w:rPr>
          <w:rFonts w:asciiTheme="minorHAnsi" w:hAnsiTheme="minorHAnsi" w:cstheme="minorHAnsi"/>
          <w:color w:val="808080" w:themeColor="background1" w:themeShade="80"/>
        </w:rPr>
        <w:t xml:space="preserve">debe </w:t>
      </w:r>
      <w:r w:rsidRPr="00CD0FF8">
        <w:rPr>
          <w:rFonts w:asciiTheme="minorHAnsi" w:hAnsiTheme="minorHAnsi" w:cstheme="minorHAnsi"/>
          <w:color w:val="808080" w:themeColor="background1" w:themeShade="80"/>
        </w:rPr>
        <w:t>describ</w:t>
      </w:r>
      <w:r w:rsidR="005C07D7">
        <w:rPr>
          <w:rFonts w:asciiTheme="minorHAnsi" w:hAnsiTheme="minorHAnsi" w:cstheme="minorHAnsi"/>
          <w:color w:val="808080" w:themeColor="background1" w:themeShade="80"/>
        </w:rPr>
        <w:t>ir</w:t>
      </w:r>
      <w:r w:rsidRPr="00CD0FF8">
        <w:rPr>
          <w:rFonts w:asciiTheme="minorHAnsi" w:hAnsiTheme="minorHAnsi" w:cstheme="minorHAnsi"/>
          <w:color w:val="808080" w:themeColor="background1" w:themeShade="80"/>
        </w:rPr>
        <w:t xml:space="preserve"> de manera general que es el plan y porqué se necesita un plan de comunicación y sensibilización en la institución</w:t>
      </w:r>
      <w:r>
        <w:rPr>
          <w:rFonts w:asciiTheme="minorHAnsi" w:hAnsiTheme="minorHAnsi" w:cstheme="minorHAnsi"/>
          <w:color w:val="808080" w:themeColor="background1" w:themeShade="80"/>
        </w:rPr>
        <w:t>, así como el alcance, estrategias usadas para</w:t>
      </w:r>
      <w:r w:rsidR="005C07D7">
        <w:rPr>
          <w:rFonts w:asciiTheme="minorHAnsi" w:hAnsiTheme="minorHAnsi" w:cstheme="minorHAnsi"/>
          <w:color w:val="808080" w:themeColor="background1" w:themeShade="80"/>
        </w:rPr>
        <w:t xml:space="preserve"> socializar, actores</w:t>
      </w:r>
      <w:r>
        <w:rPr>
          <w:rFonts w:asciiTheme="minorHAnsi" w:hAnsiTheme="minorHAnsi" w:cstheme="minorHAnsi"/>
          <w:color w:val="808080" w:themeColor="background1" w:themeShade="80"/>
        </w:rPr>
        <w:t>, cronograma de ejecución del plan, otros</w:t>
      </w:r>
      <w:r w:rsidRPr="00CD0FF8">
        <w:rPr>
          <w:rFonts w:asciiTheme="minorHAnsi" w:hAnsiTheme="minorHAnsi" w:cstheme="minorHAnsi"/>
          <w:color w:val="808080" w:themeColor="background1" w:themeShade="80"/>
        </w:rPr>
        <w:t>.</w:t>
      </w:r>
    </w:p>
    <w:p w14:paraId="7969BCE7" w14:textId="77777777" w:rsidR="00CD0FF8" w:rsidRPr="00CD0FF8" w:rsidRDefault="00CD0FF8" w:rsidP="00CD0FF8">
      <w:pPr>
        <w:jc w:val="both"/>
        <w:rPr>
          <w:rFonts w:asciiTheme="minorHAnsi" w:hAnsiTheme="minorHAnsi" w:cstheme="minorHAnsi"/>
          <w:i/>
          <w:iCs/>
          <w:color w:val="808080" w:themeColor="background1" w:themeShade="80"/>
          <w:sz w:val="18"/>
          <w:szCs w:val="18"/>
        </w:rPr>
      </w:pPr>
      <w:r w:rsidRPr="00CD0FF8">
        <w:rPr>
          <w:rFonts w:asciiTheme="minorHAnsi" w:hAnsiTheme="minorHAnsi" w:cstheme="minorHAnsi"/>
          <w:i/>
          <w:iCs/>
          <w:color w:val="808080" w:themeColor="background1" w:themeShade="80"/>
          <w:sz w:val="18"/>
          <w:szCs w:val="18"/>
        </w:rPr>
        <w:t>[Ejemplo:</w:t>
      </w:r>
    </w:p>
    <w:p w14:paraId="6880D86F" w14:textId="77777777" w:rsidR="00CD0FF8" w:rsidRPr="00CD0FF8" w:rsidRDefault="00CD0FF8" w:rsidP="00CD0FF8">
      <w:pPr>
        <w:jc w:val="both"/>
        <w:rPr>
          <w:rFonts w:asciiTheme="minorHAnsi" w:hAnsiTheme="minorHAnsi" w:cstheme="minorHAnsi"/>
          <w:i/>
          <w:iCs/>
          <w:color w:val="808080" w:themeColor="background1" w:themeShade="80"/>
          <w:sz w:val="18"/>
          <w:szCs w:val="18"/>
        </w:rPr>
      </w:pPr>
      <w:r w:rsidRPr="00CD0FF8">
        <w:rPr>
          <w:rFonts w:asciiTheme="minorHAnsi" w:hAnsiTheme="minorHAnsi" w:cstheme="minorHAnsi"/>
          <w:i/>
          <w:iCs/>
          <w:color w:val="808080" w:themeColor="background1" w:themeShade="80"/>
          <w:sz w:val="18"/>
          <w:szCs w:val="18"/>
        </w:rPr>
        <w:t>El plan de comunicación y sensibilización, es un documento efectivo que busca que todos los funcionarios de la institución cumplan las políticas de seguridad de la información mediante actividades, capacitaciones, talleres y socializaciones (…)]</w:t>
      </w:r>
    </w:p>
    <w:p w14:paraId="77C8D50E" w14:textId="186A1D45" w:rsidR="007E47E3" w:rsidRPr="00114AD4" w:rsidRDefault="007E47E3" w:rsidP="005C07D7">
      <w:pPr>
        <w:pStyle w:val="Ttulo2"/>
      </w:pPr>
      <w:bookmarkStart w:id="6" w:name="_Toc161157442"/>
      <w:r w:rsidRPr="00114AD4">
        <w:t>Alcance</w:t>
      </w:r>
      <w:r w:rsidR="00CD0FF8" w:rsidRPr="00114AD4">
        <w:t xml:space="preserve"> del Plan</w:t>
      </w:r>
      <w:bookmarkEnd w:id="6"/>
    </w:p>
    <w:p w14:paraId="6EA260CF" w14:textId="77777777" w:rsidR="007E47E3" w:rsidRPr="00674A60" w:rsidRDefault="007E47E3" w:rsidP="005C07D7">
      <w:pPr>
        <w:spacing w:after="160" w:line="259" w:lineRule="auto"/>
        <w:jc w:val="both"/>
        <w:rPr>
          <w:color w:val="7F7F7F" w:themeColor="text1" w:themeTint="80"/>
        </w:rPr>
      </w:pPr>
      <w:r w:rsidRPr="00674A60">
        <w:rPr>
          <w:color w:val="7F7F7F" w:themeColor="text1" w:themeTint="80"/>
        </w:rPr>
        <w:t xml:space="preserve">En esta sección describir a quien va dirigido el plan, es decir, el público objetivo dependiendo de la clasificación de la información como son: los funcionarios, áreas/direcciones, sucursales o áreas geográficas partes interesadas internas y externas relacionadas a la institución. </w:t>
      </w:r>
    </w:p>
    <w:p w14:paraId="54629BBF" w14:textId="77777777" w:rsidR="007E47E3" w:rsidRPr="007E47E3" w:rsidRDefault="007E47E3" w:rsidP="005C07D7">
      <w:pPr>
        <w:spacing w:after="160" w:line="259" w:lineRule="auto"/>
        <w:rPr>
          <w:i/>
          <w:iCs/>
          <w:color w:val="7F7F7F" w:themeColor="text1" w:themeTint="80"/>
          <w:sz w:val="18"/>
          <w:szCs w:val="18"/>
        </w:rPr>
      </w:pPr>
      <w:r w:rsidRPr="007E47E3">
        <w:rPr>
          <w:i/>
          <w:iCs/>
          <w:color w:val="7F7F7F" w:themeColor="text1" w:themeTint="80"/>
          <w:sz w:val="18"/>
          <w:szCs w:val="18"/>
        </w:rPr>
        <w:t xml:space="preserve">[Ejemplo: </w:t>
      </w:r>
    </w:p>
    <w:p w14:paraId="65FDCEE4" w14:textId="2ADBE0EB" w:rsidR="007E47E3" w:rsidRDefault="007E47E3" w:rsidP="005C07D7">
      <w:pPr>
        <w:spacing w:after="160" w:line="259" w:lineRule="auto"/>
        <w:rPr>
          <w:i/>
          <w:iCs/>
          <w:color w:val="7F7F7F" w:themeColor="text1" w:themeTint="80"/>
          <w:sz w:val="18"/>
          <w:szCs w:val="18"/>
        </w:rPr>
      </w:pPr>
      <w:r w:rsidRPr="007E47E3">
        <w:rPr>
          <w:i/>
          <w:iCs/>
          <w:color w:val="7F7F7F" w:themeColor="text1" w:themeTint="80"/>
          <w:sz w:val="18"/>
          <w:szCs w:val="18"/>
        </w:rPr>
        <w:t>El Plan de Comunicación y Sensibilización para la implementación del Esquema Gubernamental de Seguridad de la Información, está dirigido a todos los funcionarios de la institución, (…)]</w:t>
      </w:r>
    </w:p>
    <w:p w14:paraId="50505EED" w14:textId="77777777" w:rsidR="005C07D7" w:rsidRDefault="005C07D7" w:rsidP="007E47E3">
      <w:pPr>
        <w:spacing w:after="160" w:line="259" w:lineRule="auto"/>
        <w:ind w:left="360"/>
        <w:rPr>
          <w:i/>
          <w:iCs/>
          <w:color w:val="7F7F7F" w:themeColor="text1" w:themeTint="80"/>
          <w:sz w:val="18"/>
          <w:szCs w:val="18"/>
        </w:rPr>
      </w:pPr>
    </w:p>
    <w:p w14:paraId="3EB2D5A4" w14:textId="77777777" w:rsidR="00CD0FF8" w:rsidRPr="00114AD4" w:rsidRDefault="00CD0FF8" w:rsidP="00CD0FF8">
      <w:pPr>
        <w:pStyle w:val="Ttulo2"/>
      </w:pPr>
      <w:bookmarkStart w:id="7" w:name="_Toc39104726"/>
      <w:bookmarkStart w:id="8" w:name="_Toc161157443"/>
      <w:r w:rsidRPr="00114AD4">
        <w:t>Diseño del Plan de Comunicación y Sensibilización</w:t>
      </w:r>
      <w:bookmarkEnd w:id="7"/>
      <w:bookmarkEnd w:id="8"/>
    </w:p>
    <w:p w14:paraId="34B87796" w14:textId="43186DBB" w:rsidR="00CD0FF8" w:rsidRPr="007954F2" w:rsidRDefault="00CD0FF8" w:rsidP="00CD0FF8">
      <w:pPr>
        <w:jc w:val="both"/>
        <w:rPr>
          <w:rFonts w:asciiTheme="minorHAnsi" w:hAnsiTheme="minorHAnsi" w:cstheme="minorHAnsi"/>
          <w:color w:val="808080" w:themeColor="background1" w:themeShade="80"/>
        </w:rPr>
      </w:pPr>
      <w:r w:rsidRPr="00674A60">
        <w:rPr>
          <w:rFonts w:asciiTheme="minorHAnsi" w:hAnsiTheme="minorHAnsi" w:cstheme="minorHAnsi"/>
          <w:color w:val="808080" w:themeColor="background1" w:themeShade="80"/>
        </w:rPr>
        <w:t xml:space="preserve">En esta sección se debe </w:t>
      </w:r>
      <w:r w:rsidR="00CD33FA">
        <w:rPr>
          <w:rFonts w:asciiTheme="minorHAnsi" w:hAnsiTheme="minorHAnsi" w:cstheme="minorHAnsi"/>
          <w:color w:val="808080" w:themeColor="background1" w:themeShade="80"/>
        </w:rPr>
        <w:t xml:space="preserve">describir </w:t>
      </w:r>
      <w:r w:rsidRPr="00674A60">
        <w:rPr>
          <w:rFonts w:asciiTheme="minorHAnsi" w:hAnsiTheme="minorHAnsi" w:cstheme="minorHAnsi"/>
          <w:color w:val="808080" w:themeColor="background1" w:themeShade="80"/>
        </w:rPr>
        <w:t>a través de un análisis corto la situación actual, establecer las alternativas para la ejecución del Plan de Comunicación y Sensibilización, definir el tiempo de duración</w:t>
      </w:r>
      <w:r w:rsidR="002E7E72">
        <w:rPr>
          <w:rFonts w:asciiTheme="minorHAnsi" w:hAnsiTheme="minorHAnsi" w:cstheme="minorHAnsi"/>
          <w:color w:val="808080" w:themeColor="background1" w:themeShade="80"/>
        </w:rPr>
        <w:t xml:space="preserve"> </w:t>
      </w:r>
      <w:r w:rsidRPr="00674A60">
        <w:rPr>
          <w:rFonts w:asciiTheme="minorHAnsi" w:hAnsiTheme="minorHAnsi" w:cstheme="minorHAnsi"/>
          <w:color w:val="808080" w:themeColor="background1" w:themeShade="80"/>
        </w:rPr>
        <w:t>y los aspectos relacionados a la implementación del EGSI y de la seguridad de la información en general.</w:t>
      </w:r>
    </w:p>
    <w:p w14:paraId="23D072DC" w14:textId="77777777" w:rsidR="00CD0FF8" w:rsidRPr="007954F2" w:rsidRDefault="00CD0FF8" w:rsidP="00CD0FF8">
      <w:pPr>
        <w:jc w:val="both"/>
        <w:rPr>
          <w:rFonts w:asciiTheme="minorHAnsi" w:hAnsiTheme="minorHAnsi" w:cstheme="minorHAnsi"/>
          <w:color w:val="808080" w:themeColor="background1" w:themeShade="80"/>
        </w:rPr>
      </w:pPr>
      <w:r w:rsidRPr="007954F2">
        <w:rPr>
          <w:rFonts w:asciiTheme="minorHAnsi" w:hAnsiTheme="minorHAnsi" w:cstheme="minorHAnsi"/>
          <w:color w:val="808080" w:themeColor="background1" w:themeShade="80"/>
        </w:rPr>
        <w:t xml:space="preserve">Se debe considerar que un gran porcentaje de personas desconoce sobre temas de seguridad de la información y sobre todo el alcance del tema. Existe confusión entre seguridad informática y seguridad de la información y su campo de aplicación, así como la naturaleza de la información que no es solo digital, sino también impresa. </w:t>
      </w:r>
    </w:p>
    <w:p w14:paraId="0ED332B3" w14:textId="1B36788D" w:rsidR="00CD0FF8" w:rsidRPr="007954F2" w:rsidRDefault="00CD0FF8" w:rsidP="00CD0FF8">
      <w:pPr>
        <w:jc w:val="both"/>
        <w:rPr>
          <w:rFonts w:asciiTheme="minorHAnsi" w:hAnsiTheme="minorHAnsi" w:cstheme="minorHAnsi"/>
          <w:color w:val="808080" w:themeColor="background1" w:themeShade="80"/>
        </w:rPr>
      </w:pPr>
      <w:r w:rsidRPr="007954F2">
        <w:rPr>
          <w:rFonts w:asciiTheme="minorHAnsi" w:hAnsiTheme="minorHAnsi" w:cstheme="minorHAnsi"/>
          <w:color w:val="808080" w:themeColor="background1" w:themeShade="80"/>
        </w:rPr>
        <w:t>Otro factor importante a considerar es que la mayoría de las vulnerabilidades provienen desde el interior de la institución, por diferentes razones: funcionarios descontentos, accesos no autorizados, poca motivación, falta de entrenamiento organizacional, desconocimiento u omisión de las políticas de seguridad</w:t>
      </w:r>
      <w:r w:rsidR="007954F2">
        <w:rPr>
          <w:rFonts w:asciiTheme="minorHAnsi" w:hAnsiTheme="minorHAnsi" w:cstheme="minorHAnsi"/>
          <w:color w:val="808080" w:themeColor="background1" w:themeShade="80"/>
        </w:rPr>
        <w:t>, otros.</w:t>
      </w:r>
    </w:p>
    <w:p w14:paraId="574CA929" w14:textId="13BB75FE" w:rsidR="00CD0FF8" w:rsidRPr="007954F2" w:rsidRDefault="00CD0FF8" w:rsidP="00CD0FF8">
      <w:pPr>
        <w:jc w:val="both"/>
        <w:rPr>
          <w:rFonts w:asciiTheme="minorHAnsi" w:hAnsiTheme="minorHAnsi" w:cstheme="minorHAnsi"/>
          <w:color w:val="808080" w:themeColor="background1" w:themeShade="80"/>
        </w:rPr>
      </w:pPr>
      <w:r w:rsidRPr="007954F2">
        <w:rPr>
          <w:rFonts w:asciiTheme="minorHAnsi" w:hAnsiTheme="minorHAnsi" w:cstheme="minorHAnsi"/>
          <w:color w:val="808080" w:themeColor="background1" w:themeShade="80"/>
        </w:rPr>
        <w:t>Alternativas para la ejecución del plan: folletos, afiches, letreros, fondos de pantalla, uso de correo institucional, capacitaciones, socializaciones con los temas correspondientes a la seguridad de la información, entre otros</w:t>
      </w:r>
      <w:r w:rsidR="007954F2">
        <w:rPr>
          <w:rFonts w:asciiTheme="minorHAnsi" w:hAnsiTheme="minorHAnsi" w:cstheme="minorHAnsi"/>
          <w:color w:val="808080" w:themeColor="background1" w:themeShade="80"/>
        </w:rPr>
        <w:t>.</w:t>
      </w:r>
    </w:p>
    <w:p w14:paraId="33026336" w14:textId="19AA50AA" w:rsidR="00CD0FF8" w:rsidRPr="00114AD4" w:rsidRDefault="00CD0FF8" w:rsidP="00674A60">
      <w:pPr>
        <w:pStyle w:val="Ttulo3"/>
      </w:pPr>
      <w:bookmarkStart w:id="9" w:name="_Toc39104727"/>
      <w:bookmarkStart w:id="10" w:name="_Toc161157444"/>
      <w:r w:rsidRPr="00114AD4">
        <w:lastRenderedPageBreak/>
        <w:t>Materiales y canales</w:t>
      </w:r>
      <w:r w:rsidR="00B229E3" w:rsidRPr="00114AD4">
        <w:t xml:space="preserve"> de difusión del</w:t>
      </w:r>
      <w:r w:rsidRPr="00114AD4">
        <w:t xml:space="preserve"> Plan de Comunicación y Sensibilización</w:t>
      </w:r>
      <w:bookmarkEnd w:id="9"/>
      <w:bookmarkEnd w:id="10"/>
    </w:p>
    <w:p w14:paraId="7DA4D5DF" w14:textId="35E556DC" w:rsidR="00CD0FF8" w:rsidRPr="00674A60" w:rsidRDefault="00CD0FF8" w:rsidP="00CD0FF8">
      <w:pPr>
        <w:jc w:val="both"/>
        <w:rPr>
          <w:rFonts w:asciiTheme="minorHAnsi" w:hAnsiTheme="minorHAnsi" w:cstheme="minorHAnsi"/>
          <w:color w:val="808080" w:themeColor="background1" w:themeShade="80"/>
        </w:rPr>
      </w:pPr>
      <w:r w:rsidRPr="00674A60">
        <w:rPr>
          <w:rFonts w:asciiTheme="minorHAnsi" w:hAnsiTheme="minorHAnsi" w:cstheme="minorHAnsi"/>
          <w:color w:val="808080" w:themeColor="background1" w:themeShade="80"/>
        </w:rPr>
        <w:t xml:space="preserve">En esta sección se </w:t>
      </w:r>
      <w:r w:rsidR="00AE011D">
        <w:rPr>
          <w:rFonts w:asciiTheme="minorHAnsi" w:hAnsiTheme="minorHAnsi" w:cstheme="minorHAnsi"/>
          <w:color w:val="808080" w:themeColor="background1" w:themeShade="80"/>
        </w:rPr>
        <w:t>debe detallar</w:t>
      </w:r>
      <w:r w:rsidR="00AE011D" w:rsidRPr="00674A60">
        <w:rPr>
          <w:rFonts w:asciiTheme="minorHAnsi" w:hAnsiTheme="minorHAnsi" w:cstheme="minorHAnsi"/>
          <w:color w:val="808080" w:themeColor="background1" w:themeShade="80"/>
        </w:rPr>
        <w:t xml:space="preserve"> </w:t>
      </w:r>
      <w:r w:rsidRPr="00674A60">
        <w:rPr>
          <w:rFonts w:asciiTheme="minorHAnsi" w:hAnsiTheme="minorHAnsi" w:cstheme="minorHAnsi"/>
          <w:color w:val="808080" w:themeColor="background1" w:themeShade="80"/>
        </w:rPr>
        <w:t>los materiales de apoyo para la ejecución del plan y los canales o medios eficientes para la divulgación de los mensajes los cuales deben ser aprobados.</w:t>
      </w:r>
    </w:p>
    <w:p w14:paraId="37ADC240" w14:textId="77777777" w:rsidR="00CD0FF8" w:rsidRPr="005C07D7" w:rsidRDefault="00CD0FF8" w:rsidP="00CD0FF8">
      <w:pPr>
        <w:jc w:val="both"/>
        <w:rPr>
          <w:rFonts w:asciiTheme="minorHAnsi" w:hAnsiTheme="minorHAnsi" w:cstheme="minorHAnsi"/>
          <w:i/>
          <w:iCs/>
          <w:color w:val="808080" w:themeColor="background1" w:themeShade="80"/>
          <w:sz w:val="18"/>
          <w:szCs w:val="18"/>
        </w:rPr>
      </w:pPr>
      <w:r w:rsidRPr="005C07D7">
        <w:rPr>
          <w:rFonts w:asciiTheme="minorHAnsi" w:hAnsiTheme="minorHAnsi" w:cstheme="minorHAnsi"/>
          <w:i/>
          <w:iCs/>
          <w:color w:val="808080" w:themeColor="background1" w:themeShade="80"/>
          <w:sz w:val="18"/>
          <w:szCs w:val="18"/>
        </w:rPr>
        <w:t xml:space="preserve">[Ejemplo: </w:t>
      </w:r>
    </w:p>
    <w:p w14:paraId="2001DD01" w14:textId="77777777" w:rsidR="00CD0FF8" w:rsidRPr="005C07D7" w:rsidRDefault="00CD0FF8" w:rsidP="00CD0FF8">
      <w:pPr>
        <w:jc w:val="both"/>
        <w:rPr>
          <w:rFonts w:asciiTheme="minorHAnsi" w:hAnsiTheme="minorHAnsi" w:cstheme="minorHAnsi"/>
          <w:i/>
          <w:iCs/>
          <w:color w:val="808080" w:themeColor="background1" w:themeShade="80"/>
          <w:sz w:val="18"/>
          <w:szCs w:val="18"/>
        </w:rPr>
      </w:pPr>
      <w:r w:rsidRPr="005C07D7">
        <w:rPr>
          <w:rFonts w:asciiTheme="minorHAnsi" w:hAnsiTheme="minorHAnsi" w:cstheme="minorHAnsi"/>
          <w:i/>
          <w:iCs/>
          <w:color w:val="808080" w:themeColor="background1" w:themeShade="80"/>
          <w:sz w:val="18"/>
          <w:szCs w:val="18"/>
        </w:rPr>
        <w:t>INFRAESTRUCTURA. - Las actividades de capacitación y socialización se desarrollarán en ambientes adecuados proporcionados por la institución.</w:t>
      </w:r>
    </w:p>
    <w:p w14:paraId="02883B58" w14:textId="77777777" w:rsidR="00CD0FF8" w:rsidRPr="005C07D7" w:rsidRDefault="00CD0FF8" w:rsidP="00CD0FF8">
      <w:pPr>
        <w:jc w:val="both"/>
        <w:rPr>
          <w:rFonts w:asciiTheme="minorHAnsi" w:hAnsiTheme="minorHAnsi" w:cstheme="minorHAnsi"/>
          <w:i/>
          <w:iCs/>
          <w:color w:val="808080" w:themeColor="background1" w:themeShade="80"/>
          <w:sz w:val="18"/>
          <w:szCs w:val="18"/>
        </w:rPr>
      </w:pPr>
      <w:r w:rsidRPr="005C07D7">
        <w:rPr>
          <w:rFonts w:asciiTheme="minorHAnsi" w:hAnsiTheme="minorHAnsi" w:cstheme="minorHAnsi"/>
          <w:i/>
          <w:iCs/>
          <w:color w:val="808080" w:themeColor="background1" w:themeShade="80"/>
          <w:sz w:val="18"/>
          <w:szCs w:val="18"/>
        </w:rPr>
        <w:t>MOBILIARIO, EQUIPO Y OTROS. - está conformado por carpetas y mesas de trabajo, tableros, marcadores, equipo multimedia, TV, otros.</w:t>
      </w:r>
    </w:p>
    <w:p w14:paraId="3F59597D" w14:textId="77777777" w:rsidR="00CD0FF8" w:rsidRPr="005C07D7" w:rsidRDefault="00CD0FF8" w:rsidP="00CD0FF8">
      <w:pPr>
        <w:jc w:val="both"/>
        <w:rPr>
          <w:rFonts w:asciiTheme="minorHAnsi" w:hAnsiTheme="minorHAnsi" w:cstheme="minorHAnsi"/>
          <w:i/>
          <w:iCs/>
          <w:color w:val="808080" w:themeColor="background1" w:themeShade="80"/>
          <w:sz w:val="18"/>
          <w:szCs w:val="18"/>
        </w:rPr>
      </w:pPr>
      <w:r w:rsidRPr="005C07D7">
        <w:rPr>
          <w:rFonts w:asciiTheme="minorHAnsi" w:hAnsiTheme="minorHAnsi" w:cstheme="minorHAnsi"/>
          <w:i/>
          <w:iCs/>
          <w:color w:val="808080" w:themeColor="background1" w:themeShade="80"/>
          <w:sz w:val="18"/>
          <w:szCs w:val="18"/>
        </w:rPr>
        <w:t>DOCUMENTOS:  encuestas de evaluación, material de estudio, otros. (...)]</w:t>
      </w:r>
    </w:p>
    <w:p w14:paraId="3FBD6B1B" w14:textId="77777777" w:rsidR="00CD0FF8" w:rsidRPr="00114AD4" w:rsidRDefault="00CD0FF8" w:rsidP="00674A60">
      <w:pPr>
        <w:pStyle w:val="Ttulo3"/>
      </w:pPr>
      <w:bookmarkStart w:id="11" w:name="_Toc39104728"/>
      <w:bookmarkStart w:id="12" w:name="_Toc161157445"/>
      <w:r w:rsidRPr="00114AD4">
        <w:t>Estrategias para el Plan de Comunicación y Sensibilización</w:t>
      </w:r>
      <w:bookmarkEnd w:id="11"/>
      <w:bookmarkEnd w:id="12"/>
    </w:p>
    <w:p w14:paraId="60C2D32F" w14:textId="3A420C3D" w:rsidR="00CD0FF8" w:rsidRPr="00674A60" w:rsidRDefault="00CD0FF8" w:rsidP="00CD0FF8">
      <w:pPr>
        <w:jc w:val="both"/>
        <w:rPr>
          <w:rFonts w:asciiTheme="minorHAnsi" w:hAnsiTheme="minorHAnsi" w:cstheme="minorHAnsi"/>
          <w:color w:val="808080" w:themeColor="background1" w:themeShade="80"/>
        </w:rPr>
      </w:pPr>
      <w:r w:rsidRPr="00674A60">
        <w:rPr>
          <w:rFonts w:asciiTheme="minorHAnsi" w:hAnsiTheme="minorHAnsi" w:cstheme="minorHAnsi"/>
          <w:color w:val="808080" w:themeColor="background1" w:themeShade="80"/>
        </w:rPr>
        <w:t xml:space="preserve">En esta sección se debe definir y diseñar una </w:t>
      </w:r>
      <w:r w:rsidR="00AE011D" w:rsidRPr="00674A60">
        <w:rPr>
          <w:rFonts w:asciiTheme="minorHAnsi" w:hAnsiTheme="minorHAnsi" w:cstheme="minorHAnsi"/>
          <w:color w:val="808080" w:themeColor="background1" w:themeShade="80"/>
        </w:rPr>
        <w:t>forma</w:t>
      </w:r>
      <w:r w:rsidRPr="00674A60">
        <w:rPr>
          <w:rFonts w:asciiTheme="minorHAnsi" w:hAnsiTheme="minorHAnsi" w:cstheme="minorHAnsi"/>
          <w:color w:val="808080" w:themeColor="background1" w:themeShade="80"/>
        </w:rPr>
        <w:t xml:space="preserve"> de comunicación para sensibilizar a los funcionarios de la institución en el tema de seguridad de la Información. </w:t>
      </w:r>
    </w:p>
    <w:p w14:paraId="2D2C8CE4" w14:textId="12DC6398" w:rsidR="00CD0FF8" w:rsidRPr="00674A60" w:rsidRDefault="007954F2" w:rsidP="00CD0FF8">
      <w:pPr>
        <w:jc w:val="both"/>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Además de d</w:t>
      </w:r>
      <w:r w:rsidR="00CD0FF8" w:rsidRPr="00674A60">
        <w:rPr>
          <w:rFonts w:asciiTheme="minorHAnsi" w:hAnsiTheme="minorHAnsi" w:cstheme="minorHAnsi"/>
          <w:color w:val="808080" w:themeColor="background1" w:themeShade="80"/>
        </w:rPr>
        <w:t xml:space="preserve">efinir objetivos específicos de los instrumentos de sensibilización, diseñar una imagen y nombre para la campaña, abordar estrategias de comunicación, definir tiempos de cumplimiento, otros. </w:t>
      </w:r>
    </w:p>
    <w:p w14:paraId="2125C000" w14:textId="77777777" w:rsidR="00CD0FF8" w:rsidRPr="00114AD4" w:rsidRDefault="00CD0FF8" w:rsidP="00674A60">
      <w:pPr>
        <w:pStyle w:val="Ttulo2"/>
      </w:pPr>
      <w:bookmarkStart w:id="13" w:name="_Toc39104729"/>
      <w:bookmarkStart w:id="14" w:name="_Toc161157446"/>
      <w:r w:rsidRPr="00114AD4">
        <w:t>Identificación de necesidades</w:t>
      </w:r>
      <w:bookmarkEnd w:id="13"/>
      <w:bookmarkEnd w:id="14"/>
    </w:p>
    <w:p w14:paraId="3CBEA875" w14:textId="2EF3178E" w:rsidR="00207390" w:rsidRDefault="00CD0FF8" w:rsidP="00CD0FF8">
      <w:pPr>
        <w:jc w:val="both"/>
        <w:rPr>
          <w:rFonts w:asciiTheme="minorHAnsi" w:hAnsiTheme="minorHAnsi" w:cstheme="minorHAnsi"/>
          <w:color w:val="808080" w:themeColor="background1" w:themeShade="80"/>
        </w:rPr>
      </w:pPr>
      <w:r w:rsidRPr="00674A60">
        <w:rPr>
          <w:rFonts w:asciiTheme="minorHAnsi" w:hAnsiTheme="minorHAnsi" w:cstheme="minorHAnsi"/>
          <w:color w:val="808080" w:themeColor="background1" w:themeShade="80"/>
        </w:rPr>
        <w:t xml:space="preserve">En esta sección se debe realizar un </w:t>
      </w:r>
      <w:r w:rsidR="00207390">
        <w:rPr>
          <w:rFonts w:asciiTheme="minorHAnsi" w:hAnsiTheme="minorHAnsi" w:cstheme="minorHAnsi"/>
          <w:color w:val="808080" w:themeColor="background1" w:themeShade="80"/>
        </w:rPr>
        <w:t>análisis</w:t>
      </w:r>
      <w:r w:rsidR="00207390" w:rsidRPr="00674A60">
        <w:rPr>
          <w:rFonts w:asciiTheme="minorHAnsi" w:hAnsiTheme="minorHAnsi" w:cstheme="minorHAnsi"/>
          <w:color w:val="808080" w:themeColor="background1" w:themeShade="80"/>
        </w:rPr>
        <w:t xml:space="preserve"> </w:t>
      </w:r>
      <w:r w:rsidRPr="00674A60">
        <w:rPr>
          <w:rFonts w:asciiTheme="minorHAnsi" w:hAnsiTheme="minorHAnsi" w:cstheme="minorHAnsi"/>
          <w:color w:val="808080" w:themeColor="background1" w:themeShade="80"/>
        </w:rPr>
        <w:t xml:space="preserve">previo que permita </w:t>
      </w:r>
      <w:r w:rsidR="00207390" w:rsidRPr="00674A60">
        <w:rPr>
          <w:rFonts w:asciiTheme="minorHAnsi" w:hAnsiTheme="minorHAnsi" w:cstheme="minorHAnsi"/>
          <w:color w:val="808080" w:themeColor="background1" w:themeShade="80"/>
        </w:rPr>
        <w:t>establecer</w:t>
      </w:r>
      <w:r w:rsidRPr="00674A60">
        <w:rPr>
          <w:rFonts w:asciiTheme="minorHAnsi" w:hAnsiTheme="minorHAnsi" w:cstheme="minorHAnsi"/>
          <w:color w:val="808080" w:themeColor="background1" w:themeShade="80"/>
        </w:rPr>
        <w:t xml:space="preserve"> </w:t>
      </w:r>
      <w:r w:rsidR="00207390">
        <w:rPr>
          <w:rFonts w:asciiTheme="minorHAnsi" w:hAnsiTheme="minorHAnsi" w:cstheme="minorHAnsi"/>
          <w:color w:val="808080" w:themeColor="background1" w:themeShade="80"/>
        </w:rPr>
        <w:t>la situación</w:t>
      </w:r>
      <w:r w:rsidRPr="00674A60">
        <w:rPr>
          <w:rFonts w:asciiTheme="minorHAnsi" w:hAnsiTheme="minorHAnsi" w:cstheme="minorHAnsi"/>
          <w:color w:val="808080" w:themeColor="background1" w:themeShade="80"/>
        </w:rPr>
        <w:t xml:space="preserve"> actual y los procesos relacionados con la seguridad de la información, a través de una encuesta, por ejemplo. </w:t>
      </w:r>
    </w:p>
    <w:p w14:paraId="40438A2E" w14:textId="523A682B" w:rsidR="00CD0FF8" w:rsidRPr="00674A60" w:rsidRDefault="00CD0FF8" w:rsidP="00CD0FF8">
      <w:pPr>
        <w:jc w:val="both"/>
        <w:rPr>
          <w:rFonts w:asciiTheme="minorHAnsi" w:hAnsiTheme="minorHAnsi" w:cstheme="minorHAnsi"/>
          <w:color w:val="808080" w:themeColor="background1" w:themeShade="80"/>
        </w:rPr>
      </w:pPr>
      <w:r w:rsidRPr="00674A60">
        <w:rPr>
          <w:rFonts w:asciiTheme="minorHAnsi" w:hAnsiTheme="minorHAnsi" w:cstheme="minorHAnsi"/>
          <w:color w:val="808080" w:themeColor="background1" w:themeShade="80"/>
        </w:rPr>
        <w:t>Esto permitirá enfatizar en las socializaciones o capacitaciones</w:t>
      </w:r>
      <w:r w:rsidR="00207390">
        <w:rPr>
          <w:rFonts w:asciiTheme="minorHAnsi" w:hAnsiTheme="minorHAnsi" w:cstheme="minorHAnsi"/>
          <w:color w:val="808080" w:themeColor="background1" w:themeShade="80"/>
        </w:rPr>
        <w:t xml:space="preserve"> necesarias y prioritarias</w:t>
      </w:r>
      <w:r w:rsidRPr="00674A60">
        <w:rPr>
          <w:rFonts w:asciiTheme="minorHAnsi" w:hAnsiTheme="minorHAnsi" w:cstheme="minorHAnsi"/>
          <w:color w:val="808080" w:themeColor="background1" w:themeShade="80"/>
        </w:rPr>
        <w:t xml:space="preserve">, </w:t>
      </w:r>
      <w:r w:rsidR="009C3B7A">
        <w:rPr>
          <w:rFonts w:asciiTheme="minorHAnsi" w:hAnsiTheme="minorHAnsi" w:cstheme="minorHAnsi"/>
          <w:color w:val="808080" w:themeColor="background1" w:themeShade="80"/>
        </w:rPr>
        <w:t xml:space="preserve">además de </w:t>
      </w:r>
      <w:r w:rsidRPr="00674A60">
        <w:rPr>
          <w:rFonts w:asciiTheme="minorHAnsi" w:hAnsiTheme="minorHAnsi" w:cstheme="minorHAnsi"/>
          <w:color w:val="808080" w:themeColor="background1" w:themeShade="80"/>
        </w:rPr>
        <w:t>los temas identificados con mayor desconocimiento.</w:t>
      </w:r>
    </w:p>
    <w:p w14:paraId="7A18D9CE" w14:textId="77777777" w:rsidR="00CD0FF8" w:rsidRPr="00114AD4" w:rsidRDefault="00CD0FF8" w:rsidP="00674A60">
      <w:pPr>
        <w:pStyle w:val="Ttulo2"/>
      </w:pPr>
      <w:bookmarkStart w:id="15" w:name="_Toc39104730"/>
      <w:bookmarkStart w:id="16" w:name="_Toc161157447"/>
      <w:r w:rsidRPr="00114AD4">
        <w:t>Roles y responsabilidades</w:t>
      </w:r>
      <w:bookmarkEnd w:id="15"/>
      <w:bookmarkEnd w:id="16"/>
    </w:p>
    <w:p w14:paraId="26689E89" w14:textId="2F02448C" w:rsidR="00CD0FF8" w:rsidRPr="00674A60" w:rsidRDefault="00CD0FF8" w:rsidP="00CD0FF8">
      <w:pPr>
        <w:jc w:val="both"/>
        <w:rPr>
          <w:rFonts w:asciiTheme="minorHAnsi" w:hAnsiTheme="minorHAnsi" w:cstheme="minorHAnsi"/>
          <w:color w:val="808080" w:themeColor="background1" w:themeShade="80"/>
        </w:rPr>
      </w:pPr>
      <w:r w:rsidRPr="00674A60">
        <w:rPr>
          <w:rFonts w:asciiTheme="minorHAnsi" w:hAnsiTheme="minorHAnsi" w:cstheme="minorHAnsi"/>
          <w:color w:val="808080" w:themeColor="background1" w:themeShade="80"/>
        </w:rPr>
        <w:t xml:space="preserve">En esta sección se </w:t>
      </w:r>
      <w:r w:rsidR="009C3B7A">
        <w:rPr>
          <w:rFonts w:asciiTheme="minorHAnsi" w:hAnsiTheme="minorHAnsi" w:cstheme="minorHAnsi"/>
          <w:color w:val="808080" w:themeColor="background1" w:themeShade="80"/>
        </w:rPr>
        <w:t xml:space="preserve">debe </w:t>
      </w:r>
      <w:r w:rsidR="009C3B7A" w:rsidRPr="00674A60">
        <w:rPr>
          <w:rFonts w:asciiTheme="minorHAnsi" w:hAnsiTheme="minorHAnsi" w:cstheme="minorHAnsi"/>
          <w:color w:val="808080" w:themeColor="background1" w:themeShade="80"/>
        </w:rPr>
        <w:t>defin</w:t>
      </w:r>
      <w:r w:rsidR="009C3B7A">
        <w:rPr>
          <w:rFonts w:asciiTheme="minorHAnsi" w:hAnsiTheme="minorHAnsi" w:cstheme="minorHAnsi"/>
          <w:color w:val="808080" w:themeColor="background1" w:themeShade="80"/>
        </w:rPr>
        <w:t>ir</w:t>
      </w:r>
      <w:r w:rsidR="009C3B7A" w:rsidRPr="00674A60">
        <w:rPr>
          <w:rFonts w:asciiTheme="minorHAnsi" w:hAnsiTheme="minorHAnsi" w:cstheme="minorHAnsi"/>
          <w:color w:val="808080" w:themeColor="background1" w:themeShade="80"/>
        </w:rPr>
        <w:t xml:space="preserve"> </w:t>
      </w:r>
      <w:r w:rsidRPr="00674A60">
        <w:rPr>
          <w:rFonts w:asciiTheme="minorHAnsi" w:hAnsiTheme="minorHAnsi" w:cstheme="minorHAnsi"/>
          <w:color w:val="808080" w:themeColor="background1" w:themeShade="80"/>
        </w:rPr>
        <w:t xml:space="preserve">los roles y responsabilidades de quienes </w:t>
      </w:r>
      <w:r w:rsidR="00E634CC" w:rsidRPr="00674A60">
        <w:rPr>
          <w:rFonts w:asciiTheme="minorHAnsi" w:hAnsiTheme="minorHAnsi" w:cstheme="minorHAnsi"/>
          <w:color w:val="808080" w:themeColor="background1" w:themeShade="80"/>
        </w:rPr>
        <w:t>diseñarán</w:t>
      </w:r>
      <w:r w:rsidRPr="00674A60">
        <w:rPr>
          <w:rFonts w:asciiTheme="minorHAnsi" w:hAnsiTheme="minorHAnsi" w:cstheme="minorHAnsi"/>
          <w:color w:val="808080" w:themeColor="background1" w:themeShade="80"/>
        </w:rPr>
        <w:t>, desarrollar</w:t>
      </w:r>
      <w:r w:rsidR="009C3B7A">
        <w:rPr>
          <w:rFonts w:asciiTheme="minorHAnsi" w:hAnsiTheme="minorHAnsi" w:cstheme="minorHAnsi"/>
          <w:color w:val="808080" w:themeColor="background1" w:themeShade="80"/>
        </w:rPr>
        <w:t>á</w:t>
      </w:r>
      <w:r w:rsidRPr="00674A60">
        <w:rPr>
          <w:rFonts w:asciiTheme="minorHAnsi" w:hAnsiTheme="minorHAnsi" w:cstheme="minorHAnsi"/>
          <w:color w:val="808080" w:themeColor="background1" w:themeShade="80"/>
        </w:rPr>
        <w:t xml:space="preserve">n, implementarán y mejorarán continuamente el plan y el material. </w:t>
      </w:r>
    </w:p>
    <w:p w14:paraId="1696BA6D" w14:textId="6B4FF24F" w:rsidR="00CD0FF8" w:rsidRDefault="00CD0FF8" w:rsidP="00CD0FF8">
      <w:pPr>
        <w:jc w:val="both"/>
        <w:rPr>
          <w:rFonts w:asciiTheme="minorHAnsi" w:hAnsiTheme="minorHAnsi" w:cstheme="minorHAnsi"/>
          <w:color w:val="808080" w:themeColor="background1" w:themeShade="80"/>
        </w:rPr>
      </w:pPr>
      <w:r w:rsidRPr="00674A60">
        <w:rPr>
          <w:rFonts w:asciiTheme="minorHAnsi" w:hAnsiTheme="minorHAnsi" w:cstheme="minorHAnsi"/>
          <w:color w:val="808080" w:themeColor="background1" w:themeShade="80"/>
        </w:rPr>
        <w:t>Se debe definir quién o qué unidad liderará las actividades del Plan de Comunicación y Sensibilización, así como la o las unidades de apoyo para la logística y presupuesto que implique el desarrollo de estas actividades.</w:t>
      </w:r>
    </w:p>
    <w:p w14:paraId="750FBFB3" w14:textId="7A19BEB3" w:rsidR="00193B0D" w:rsidRDefault="00193B0D" w:rsidP="00CD0FF8">
      <w:pPr>
        <w:jc w:val="both"/>
        <w:rPr>
          <w:rFonts w:asciiTheme="minorHAnsi" w:hAnsiTheme="minorHAnsi" w:cstheme="minorHAnsi"/>
          <w:color w:val="808080" w:themeColor="background1" w:themeShade="80"/>
        </w:rPr>
      </w:pPr>
    </w:p>
    <w:p w14:paraId="48B5E06C" w14:textId="77777777" w:rsidR="00193B0D" w:rsidRPr="00674A60" w:rsidRDefault="00193B0D" w:rsidP="00CD0FF8">
      <w:pPr>
        <w:jc w:val="both"/>
        <w:rPr>
          <w:rFonts w:asciiTheme="minorHAnsi" w:hAnsiTheme="minorHAnsi" w:cstheme="minorHAnsi"/>
          <w:color w:val="808080" w:themeColor="background1" w:themeShade="80"/>
        </w:rPr>
      </w:pPr>
    </w:p>
    <w:p w14:paraId="2F7A941B" w14:textId="6C376DAD" w:rsidR="00CD0FF8" w:rsidRPr="00114AD4" w:rsidRDefault="00CD0FF8" w:rsidP="00674A60">
      <w:pPr>
        <w:pStyle w:val="Ttulo2"/>
      </w:pPr>
      <w:bookmarkStart w:id="17" w:name="_Toc39104610"/>
      <w:bookmarkStart w:id="18" w:name="_Toc39104731"/>
      <w:bookmarkStart w:id="19" w:name="_Toc39104732"/>
      <w:bookmarkStart w:id="20" w:name="_Toc161157448"/>
      <w:bookmarkEnd w:id="17"/>
      <w:bookmarkEnd w:id="18"/>
      <w:r w:rsidRPr="00114AD4">
        <w:lastRenderedPageBreak/>
        <w:t>Resultados y logros esperados</w:t>
      </w:r>
      <w:bookmarkEnd w:id="19"/>
      <w:bookmarkEnd w:id="20"/>
    </w:p>
    <w:p w14:paraId="0C90A59B" w14:textId="050C839B" w:rsidR="00CD0FF8" w:rsidRPr="00D60FDD" w:rsidRDefault="00CD0FF8" w:rsidP="00CD0FF8">
      <w:pPr>
        <w:jc w:val="both"/>
        <w:rPr>
          <w:rFonts w:asciiTheme="minorHAnsi" w:hAnsiTheme="minorHAnsi" w:cstheme="minorHAnsi"/>
          <w:color w:val="808080" w:themeColor="background1" w:themeShade="80"/>
        </w:rPr>
      </w:pPr>
      <w:r w:rsidRPr="00D60FDD">
        <w:rPr>
          <w:rFonts w:asciiTheme="minorHAnsi" w:hAnsiTheme="minorHAnsi" w:cstheme="minorHAnsi"/>
          <w:color w:val="808080" w:themeColor="background1" w:themeShade="80"/>
        </w:rPr>
        <w:t xml:space="preserve">En esta sección se </w:t>
      </w:r>
      <w:r w:rsidR="009C3B7A">
        <w:rPr>
          <w:rFonts w:asciiTheme="minorHAnsi" w:hAnsiTheme="minorHAnsi" w:cstheme="minorHAnsi"/>
          <w:color w:val="808080" w:themeColor="background1" w:themeShade="80"/>
        </w:rPr>
        <w:t xml:space="preserve">debe </w:t>
      </w:r>
      <w:r w:rsidRPr="00D60FDD">
        <w:rPr>
          <w:rFonts w:asciiTheme="minorHAnsi" w:hAnsiTheme="minorHAnsi" w:cstheme="minorHAnsi"/>
          <w:color w:val="808080" w:themeColor="background1" w:themeShade="80"/>
        </w:rPr>
        <w:t>plantea</w:t>
      </w:r>
      <w:r w:rsidR="009C3B7A">
        <w:rPr>
          <w:rFonts w:asciiTheme="minorHAnsi" w:hAnsiTheme="minorHAnsi" w:cstheme="minorHAnsi"/>
          <w:color w:val="808080" w:themeColor="background1" w:themeShade="80"/>
        </w:rPr>
        <w:t>r</w:t>
      </w:r>
      <w:r w:rsidRPr="00D60FDD">
        <w:rPr>
          <w:rFonts w:asciiTheme="minorHAnsi" w:hAnsiTheme="minorHAnsi" w:cstheme="minorHAnsi"/>
          <w:color w:val="808080" w:themeColor="background1" w:themeShade="80"/>
        </w:rPr>
        <w:t xml:space="preserve"> los resultados y logros que se espera conseguir con la ejecución del presente plan de Comunicación y Sensibilización</w:t>
      </w:r>
      <w:r w:rsidR="00A708A3">
        <w:rPr>
          <w:rFonts w:asciiTheme="minorHAnsi" w:hAnsiTheme="minorHAnsi" w:cstheme="minorHAnsi"/>
          <w:color w:val="808080" w:themeColor="background1" w:themeShade="80"/>
        </w:rPr>
        <w:t>.</w:t>
      </w:r>
    </w:p>
    <w:p w14:paraId="48DB4C91" w14:textId="2481881F" w:rsidR="00D60FDD" w:rsidRDefault="009C3B7A" w:rsidP="00CD0FF8">
      <w:pPr>
        <w:jc w:val="both"/>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Se debe e</w:t>
      </w:r>
      <w:r w:rsidR="00CD0FF8" w:rsidRPr="00D60FDD">
        <w:rPr>
          <w:rFonts w:asciiTheme="minorHAnsi" w:hAnsiTheme="minorHAnsi" w:cstheme="minorHAnsi"/>
          <w:color w:val="808080" w:themeColor="background1" w:themeShade="80"/>
        </w:rPr>
        <w:t xml:space="preserve">specificar la forma en que se evaluará la eficacia de las estrategias utilizadas para motivar a los funcionarios a obtener los resultados esperados </w:t>
      </w:r>
      <w:r w:rsidR="008B233F">
        <w:rPr>
          <w:rFonts w:asciiTheme="minorHAnsi" w:hAnsiTheme="minorHAnsi" w:cstheme="minorHAnsi"/>
          <w:color w:val="808080" w:themeColor="background1" w:themeShade="80"/>
        </w:rPr>
        <w:t>y</w:t>
      </w:r>
      <w:r w:rsidR="00CD0FF8" w:rsidRPr="00D60FDD">
        <w:rPr>
          <w:rFonts w:asciiTheme="minorHAnsi" w:hAnsiTheme="minorHAnsi" w:cstheme="minorHAnsi"/>
          <w:color w:val="808080" w:themeColor="background1" w:themeShade="80"/>
        </w:rPr>
        <w:t xml:space="preserve"> aumentar la cultura de seguridad en la institución</w:t>
      </w:r>
      <w:r w:rsidR="00A708A3">
        <w:rPr>
          <w:rFonts w:asciiTheme="minorHAnsi" w:hAnsiTheme="minorHAnsi" w:cstheme="minorHAnsi"/>
          <w:color w:val="808080" w:themeColor="background1" w:themeShade="80"/>
        </w:rPr>
        <w:t xml:space="preserve">, </w:t>
      </w:r>
      <w:r>
        <w:rPr>
          <w:rFonts w:asciiTheme="minorHAnsi" w:hAnsiTheme="minorHAnsi" w:cstheme="minorHAnsi"/>
          <w:color w:val="808080" w:themeColor="background1" w:themeShade="80"/>
        </w:rPr>
        <w:t xml:space="preserve">así como </w:t>
      </w:r>
      <w:r w:rsidR="00A708A3">
        <w:rPr>
          <w:rFonts w:asciiTheme="minorHAnsi" w:hAnsiTheme="minorHAnsi" w:cstheme="minorHAnsi"/>
          <w:color w:val="808080" w:themeColor="background1" w:themeShade="80"/>
        </w:rPr>
        <w:t>evidenciar las socializaciones</w:t>
      </w:r>
      <w:r>
        <w:rPr>
          <w:rFonts w:asciiTheme="minorHAnsi" w:hAnsiTheme="minorHAnsi" w:cstheme="minorHAnsi"/>
          <w:color w:val="808080" w:themeColor="background1" w:themeShade="80"/>
        </w:rPr>
        <w:t>.</w:t>
      </w:r>
    </w:p>
    <w:p w14:paraId="242DDDF6" w14:textId="0E360144" w:rsidR="00CD0FF8" w:rsidRDefault="00CD0FF8" w:rsidP="00CD0FF8">
      <w:pPr>
        <w:jc w:val="both"/>
        <w:rPr>
          <w:rFonts w:asciiTheme="minorHAnsi" w:hAnsiTheme="minorHAnsi" w:cstheme="minorHAnsi"/>
          <w:i/>
          <w:iCs/>
          <w:color w:val="808080" w:themeColor="background1" w:themeShade="80"/>
          <w:sz w:val="18"/>
          <w:szCs w:val="18"/>
        </w:rPr>
      </w:pPr>
      <w:r w:rsidRPr="005C07D7">
        <w:rPr>
          <w:rFonts w:asciiTheme="minorHAnsi" w:hAnsiTheme="minorHAnsi" w:cstheme="minorHAnsi"/>
          <w:i/>
          <w:iCs/>
          <w:color w:val="808080" w:themeColor="background1" w:themeShade="80"/>
          <w:sz w:val="18"/>
          <w:szCs w:val="18"/>
        </w:rPr>
        <w:t>[Ejemplo:</w:t>
      </w:r>
    </w:p>
    <w:p w14:paraId="30BA23E9" w14:textId="4B5E010C" w:rsidR="009C3B7A" w:rsidRPr="005C07D7" w:rsidRDefault="009C3B7A" w:rsidP="00CD0FF8">
      <w:pPr>
        <w:jc w:val="both"/>
        <w:rPr>
          <w:rFonts w:asciiTheme="minorHAnsi" w:hAnsiTheme="minorHAnsi" w:cstheme="minorHAnsi"/>
          <w:i/>
          <w:iCs/>
          <w:color w:val="808080" w:themeColor="background1" w:themeShade="80"/>
          <w:sz w:val="18"/>
          <w:szCs w:val="18"/>
        </w:rPr>
      </w:pPr>
      <w:r>
        <w:rPr>
          <w:rFonts w:asciiTheme="minorHAnsi" w:hAnsiTheme="minorHAnsi" w:cstheme="minorHAnsi"/>
          <w:i/>
          <w:iCs/>
          <w:color w:val="808080" w:themeColor="background1" w:themeShade="80"/>
          <w:sz w:val="18"/>
          <w:szCs w:val="18"/>
        </w:rPr>
        <w:t>LOGROS ESPERADOS:</w:t>
      </w:r>
    </w:p>
    <w:p w14:paraId="0EA8F81E" w14:textId="77777777" w:rsidR="00CD0FF8" w:rsidRPr="005C07D7" w:rsidRDefault="00CD0FF8" w:rsidP="00CD0FF8">
      <w:pPr>
        <w:pStyle w:val="Prrafodelista"/>
        <w:numPr>
          <w:ilvl w:val="0"/>
          <w:numId w:val="16"/>
        </w:numPr>
        <w:jc w:val="both"/>
        <w:rPr>
          <w:rFonts w:asciiTheme="minorHAnsi" w:hAnsiTheme="minorHAnsi" w:cstheme="minorHAnsi"/>
          <w:i/>
          <w:iCs/>
          <w:color w:val="808080" w:themeColor="background1" w:themeShade="80"/>
          <w:sz w:val="18"/>
          <w:szCs w:val="18"/>
        </w:rPr>
      </w:pPr>
      <w:r w:rsidRPr="005C07D7">
        <w:rPr>
          <w:rFonts w:asciiTheme="minorHAnsi" w:hAnsiTheme="minorHAnsi" w:cstheme="minorHAnsi"/>
          <w:i/>
          <w:iCs/>
          <w:color w:val="808080" w:themeColor="background1" w:themeShade="80"/>
          <w:sz w:val="18"/>
          <w:szCs w:val="18"/>
        </w:rPr>
        <w:t>Comprometimiento de los funcionarios con la implementación del Esquema Gubernamental de Seguridad de la Información y la privacidad de la información (…)]</w:t>
      </w:r>
    </w:p>
    <w:p w14:paraId="034350E6" w14:textId="77777777" w:rsidR="00CD0FF8" w:rsidRPr="00114AD4" w:rsidRDefault="00CD0FF8" w:rsidP="00D60FDD">
      <w:pPr>
        <w:pStyle w:val="Ttulo2"/>
      </w:pPr>
      <w:bookmarkStart w:id="21" w:name="_Toc39104612"/>
      <w:bookmarkStart w:id="22" w:name="_Toc39104733"/>
      <w:bookmarkStart w:id="23" w:name="_Toc39104613"/>
      <w:bookmarkStart w:id="24" w:name="_Toc39104734"/>
      <w:bookmarkStart w:id="25" w:name="_Toc39104614"/>
      <w:bookmarkStart w:id="26" w:name="_Toc39104735"/>
      <w:bookmarkStart w:id="27" w:name="_Toc39104615"/>
      <w:bookmarkStart w:id="28" w:name="_Toc39104736"/>
      <w:bookmarkStart w:id="29" w:name="_Toc39104616"/>
      <w:bookmarkStart w:id="30" w:name="_Toc39104737"/>
      <w:bookmarkStart w:id="31" w:name="_Toc39104617"/>
      <w:bookmarkStart w:id="32" w:name="_Toc39104738"/>
      <w:bookmarkStart w:id="33" w:name="_Toc39104618"/>
      <w:bookmarkStart w:id="34" w:name="_Toc39104739"/>
      <w:bookmarkStart w:id="35" w:name="_Toc39104619"/>
      <w:bookmarkStart w:id="36" w:name="_Toc39104740"/>
      <w:bookmarkStart w:id="37" w:name="_Toc39104620"/>
      <w:bookmarkStart w:id="38" w:name="_Toc39104741"/>
      <w:bookmarkStart w:id="39" w:name="_Toc39104621"/>
      <w:bookmarkStart w:id="40" w:name="_Toc39104742"/>
      <w:bookmarkStart w:id="41" w:name="_Toc39104622"/>
      <w:bookmarkStart w:id="42" w:name="_Toc39104743"/>
      <w:bookmarkStart w:id="43" w:name="_Toc39104623"/>
      <w:bookmarkStart w:id="44" w:name="_Toc39104744"/>
      <w:bookmarkStart w:id="45" w:name="_Toc39104624"/>
      <w:bookmarkStart w:id="46" w:name="_Toc39104745"/>
      <w:bookmarkStart w:id="47" w:name="_Toc39104746"/>
      <w:bookmarkStart w:id="48" w:name="_Toc16115744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114AD4">
        <w:t>Cronograma de actividades de comunicación o sensibilización</w:t>
      </w:r>
      <w:bookmarkEnd w:id="47"/>
      <w:bookmarkEnd w:id="48"/>
    </w:p>
    <w:p w14:paraId="6B20CEBD" w14:textId="6C51C5B0" w:rsidR="00CD0FF8" w:rsidRPr="00D60FDD" w:rsidRDefault="00CD0FF8" w:rsidP="00D60FDD">
      <w:pPr>
        <w:jc w:val="both"/>
        <w:rPr>
          <w:rFonts w:asciiTheme="minorHAnsi" w:hAnsiTheme="minorHAnsi" w:cstheme="minorHAnsi"/>
          <w:color w:val="808080" w:themeColor="background1" w:themeShade="80"/>
        </w:rPr>
      </w:pPr>
      <w:r w:rsidRPr="00D60FDD">
        <w:rPr>
          <w:rFonts w:asciiTheme="minorHAnsi" w:hAnsiTheme="minorHAnsi" w:cstheme="minorHAnsi"/>
          <w:color w:val="808080" w:themeColor="background1" w:themeShade="80"/>
        </w:rPr>
        <w:t>En esta sección se debe elaborar el cronograma detallado de las actividades de comunicación o sensibilización en el periodo definido para la ejecución de este plan en la institución.</w:t>
      </w:r>
    </w:p>
    <w:p w14:paraId="0079A739" w14:textId="47264DAC" w:rsidR="00E83380" w:rsidRDefault="00E83380" w:rsidP="006F6B01">
      <w:pPr>
        <w:pStyle w:val="Ttulo1"/>
      </w:pPr>
      <w:bookmarkStart w:id="49" w:name="_Toc161157450"/>
      <w:r>
        <w:t>Glosario de términos</w:t>
      </w:r>
      <w:bookmarkEnd w:id="49"/>
    </w:p>
    <w:tbl>
      <w:tblPr>
        <w:tblStyle w:val="Tablaconcuadrcula"/>
        <w:tblW w:w="0" w:type="auto"/>
        <w:jc w:val="center"/>
        <w:tblLook w:val="04A0" w:firstRow="1" w:lastRow="0" w:firstColumn="1" w:lastColumn="0" w:noHBand="0" w:noVBand="1"/>
      </w:tblPr>
      <w:tblGrid>
        <w:gridCol w:w="2268"/>
        <w:gridCol w:w="3964"/>
      </w:tblGrid>
      <w:tr w:rsidR="00651BE9" w14:paraId="70919954" w14:textId="77777777" w:rsidTr="00651BE9">
        <w:trPr>
          <w:jc w:val="center"/>
        </w:trPr>
        <w:tc>
          <w:tcPr>
            <w:tcW w:w="2268" w:type="dxa"/>
            <w:shd w:val="clear" w:color="auto" w:fill="7F7F7F" w:themeFill="text1" w:themeFillTint="80"/>
          </w:tcPr>
          <w:p w14:paraId="66A9D0AF" w14:textId="78789A0A" w:rsidR="00651BE9" w:rsidRPr="00651BE9" w:rsidRDefault="001170F1" w:rsidP="00651BE9">
            <w:pPr>
              <w:spacing w:line="240" w:lineRule="auto"/>
              <w:jc w:val="center"/>
              <w:rPr>
                <w:color w:val="FFFFFF" w:themeColor="background1"/>
              </w:rPr>
            </w:pPr>
            <w:r>
              <w:rPr>
                <w:color w:val="FFFFFF" w:themeColor="background1"/>
              </w:rPr>
              <w:t>Término</w:t>
            </w:r>
          </w:p>
        </w:tc>
        <w:tc>
          <w:tcPr>
            <w:tcW w:w="3964" w:type="dxa"/>
            <w:shd w:val="clear" w:color="auto" w:fill="7F7F7F" w:themeFill="text1" w:themeFillTint="80"/>
          </w:tcPr>
          <w:p w14:paraId="1BB7ADC2" w14:textId="254C9374" w:rsidR="00651BE9" w:rsidRPr="00651BE9" w:rsidRDefault="001170F1" w:rsidP="00651BE9">
            <w:pPr>
              <w:spacing w:line="240" w:lineRule="auto"/>
              <w:jc w:val="center"/>
              <w:rPr>
                <w:color w:val="FFFFFF" w:themeColor="background1"/>
              </w:rPr>
            </w:pPr>
            <w:r>
              <w:rPr>
                <w:color w:val="FFFFFF" w:themeColor="background1"/>
              </w:rPr>
              <w:t>Definición</w:t>
            </w:r>
          </w:p>
        </w:tc>
      </w:tr>
      <w:tr w:rsidR="00651BE9" w14:paraId="48F75707" w14:textId="77777777" w:rsidTr="00651BE9">
        <w:trPr>
          <w:jc w:val="center"/>
        </w:trPr>
        <w:tc>
          <w:tcPr>
            <w:tcW w:w="2268" w:type="dxa"/>
          </w:tcPr>
          <w:p w14:paraId="1CB43204" w14:textId="2A37EB0F" w:rsidR="00651BE9" w:rsidRPr="00291555" w:rsidRDefault="007E47E3" w:rsidP="00E83380">
            <w:pPr>
              <w:jc w:val="both"/>
              <w:rPr>
                <w:b/>
                <w:bCs/>
                <w:color w:val="000000" w:themeColor="text1"/>
              </w:rPr>
            </w:pPr>
            <w:r>
              <w:rPr>
                <w:b/>
                <w:bCs/>
                <w:color w:val="808080" w:themeColor="background1" w:themeShade="80"/>
              </w:rPr>
              <w:t>EGSI</w:t>
            </w:r>
          </w:p>
        </w:tc>
        <w:tc>
          <w:tcPr>
            <w:tcW w:w="3964" w:type="dxa"/>
          </w:tcPr>
          <w:p w14:paraId="47EF78BA" w14:textId="09677462" w:rsidR="00651BE9" w:rsidRDefault="007E47E3" w:rsidP="00E83380">
            <w:pPr>
              <w:jc w:val="both"/>
              <w:rPr>
                <w:color w:val="000000" w:themeColor="text1"/>
              </w:rPr>
            </w:pPr>
            <w:r>
              <w:rPr>
                <w:color w:val="808080" w:themeColor="background1" w:themeShade="80"/>
              </w:rPr>
              <w:t>Esquema Gubernamental de Seguridad de la Información</w:t>
            </w:r>
          </w:p>
        </w:tc>
      </w:tr>
      <w:tr w:rsidR="00651BE9" w14:paraId="778259DB" w14:textId="77777777" w:rsidTr="00651BE9">
        <w:trPr>
          <w:jc w:val="center"/>
        </w:trPr>
        <w:tc>
          <w:tcPr>
            <w:tcW w:w="2268" w:type="dxa"/>
          </w:tcPr>
          <w:p w14:paraId="53D2911E" w14:textId="77777777" w:rsidR="00651BE9" w:rsidRDefault="00651BE9" w:rsidP="00E83380">
            <w:pPr>
              <w:jc w:val="both"/>
              <w:rPr>
                <w:color w:val="000000" w:themeColor="text1"/>
              </w:rPr>
            </w:pPr>
          </w:p>
        </w:tc>
        <w:tc>
          <w:tcPr>
            <w:tcW w:w="3964" w:type="dxa"/>
          </w:tcPr>
          <w:p w14:paraId="5016031D" w14:textId="77777777" w:rsidR="00651BE9" w:rsidRDefault="00651BE9" w:rsidP="00E83380">
            <w:pPr>
              <w:jc w:val="both"/>
              <w:rPr>
                <w:color w:val="000000" w:themeColor="text1"/>
              </w:rPr>
            </w:pPr>
          </w:p>
        </w:tc>
      </w:tr>
    </w:tbl>
    <w:p w14:paraId="60F9CB51" w14:textId="77777777" w:rsidR="00E83380" w:rsidRPr="00E83380" w:rsidRDefault="00E83380" w:rsidP="00E83380"/>
    <w:p w14:paraId="169ED8C2" w14:textId="251325BA" w:rsidR="00E83380" w:rsidRDefault="00E83380" w:rsidP="006F6B01">
      <w:pPr>
        <w:pStyle w:val="Ttulo1"/>
      </w:pPr>
      <w:bookmarkStart w:id="50" w:name="_Toc161157451"/>
      <w:r>
        <w:t>Documentos de referencia</w:t>
      </w:r>
      <w:bookmarkEnd w:id="50"/>
    </w:p>
    <w:p w14:paraId="4C8B5449" w14:textId="324B142E" w:rsidR="002B2C54" w:rsidRDefault="002B2C54" w:rsidP="002B2C54">
      <w:pPr>
        <w:spacing w:after="0"/>
        <w:ind w:left="360"/>
        <w:rPr>
          <w:color w:val="7F7F7F" w:themeColor="text1" w:themeTint="80"/>
        </w:rPr>
      </w:pPr>
      <w:r>
        <w:rPr>
          <w:color w:val="7F7F7F" w:themeColor="text1" w:themeTint="80"/>
        </w:rPr>
        <w:t>En esta sección incluir las referencias documentales o normativas usadas para en la elaborar el plan.</w:t>
      </w:r>
    </w:p>
    <w:p w14:paraId="6F04402C" w14:textId="130CAF55" w:rsidR="002B2C54" w:rsidRDefault="002B2C54" w:rsidP="002B2C54">
      <w:pPr>
        <w:spacing w:after="0"/>
        <w:rPr>
          <w:color w:val="7F7F7F" w:themeColor="text1" w:themeTint="80"/>
        </w:rPr>
      </w:pPr>
    </w:p>
    <w:p w14:paraId="68AF1BC7" w14:textId="2FB95CCC" w:rsidR="002B2C54" w:rsidRDefault="002B2C54" w:rsidP="002B2C54">
      <w:pPr>
        <w:spacing w:after="160" w:line="259" w:lineRule="auto"/>
        <w:ind w:left="360"/>
        <w:rPr>
          <w:color w:val="7F7F7F" w:themeColor="text1" w:themeTint="80"/>
        </w:rPr>
      </w:pPr>
      <w:r w:rsidRPr="007E47E3">
        <w:rPr>
          <w:i/>
          <w:iCs/>
          <w:color w:val="7F7F7F" w:themeColor="text1" w:themeTint="80"/>
          <w:sz w:val="18"/>
          <w:szCs w:val="18"/>
        </w:rPr>
        <w:t xml:space="preserve">[Ejemplo: </w:t>
      </w:r>
    </w:p>
    <w:p w14:paraId="0571902B" w14:textId="594DCFF4" w:rsidR="002B2C54" w:rsidRPr="002B2C54" w:rsidRDefault="002B2C54" w:rsidP="002B2C54">
      <w:pPr>
        <w:pStyle w:val="Prrafodelista"/>
        <w:numPr>
          <w:ilvl w:val="0"/>
          <w:numId w:val="15"/>
        </w:numPr>
        <w:spacing w:after="160" w:line="259" w:lineRule="auto"/>
        <w:rPr>
          <w:i/>
          <w:iCs/>
          <w:color w:val="7F7F7F" w:themeColor="text1" w:themeTint="80"/>
          <w:sz w:val="18"/>
          <w:szCs w:val="18"/>
        </w:rPr>
      </w:pPr>
      <w:r w:rsidRPr="002B2C54">
        <w:rPr>
          <w:i/>
          <w:iCs/>
          <w:color w:val="7F7F7F" w:themeColor="text1" w:themeTint="80"/>
          <w:sz w:val="18"/>
          <w:szCs w:val="18"/>
        </w:rPr>
        <w:t xml:space="preserve">Acuerdo Ministerial </w:t>
      </w:r>
      <w:r>
        <w:rPr>
          <w:i/>
          <w:iCs/>
          <w:color w:val="7F7F7F" w:themeColor="text1" w:themeTint="80"/>
          <w:sz w:val="18"/>
          <w:szCs w:val="18"/>
        </w:rPr>
        <w:t>2024-003</w:t>
      </w:r>
      <w:r w:rsidRPr="002B2C54">
        <w:rPr>
          <w:i/>
          <w:iCs/>
          <w:color w:val="7F7F7F" w:themeColor="text1" w:themeTint="80"/>
          <w:sz w:val="18"/>
          <w:szCs w:val="18"/>
        </w:rPr>
        <w:t>.</w:t>
      </w:r>
    </w:p>
    <w:p w14:paraId="70B47C96" w14:textId="52F2C6C5" w:rsidR="002B2C54" w:rsidRPr="002B2C54" w:rsidRDefault="002B2C54" w:rsidP="002B2C54">
      <w:pPr>
        <w:pStyle w:val="Prrafodelista"/>
        <w:numPr>
          <w:ilvl w:val="0"/>
          <w:numId w:val="15"/>
        </w:numPr>
        <w:spacing w:after="160" w:line="259" w:lineRule="auto"/>
        <w:rPr>
          <w:i/>
          <w:iCs/>
          <w:color w:val="7F7F7F" w:themeColor="text1" w:themeTint="80"/>
          <w:sz w:val="18"/>
          <w:szCs w:val="18"/>
        </w:rPr>
      </w:pPr>
      <w:r w:rsidRPr="002B2C54">
        <w:rPr>
          <w:i/>
          <w:iCs/>
          <w:color w:val="7F7F7F" w:themeColor="text1" w:themeTint="80"/>
          <w:sz w:val="18"/>
          <w:szCs w:val="18"/>
        </w:rPr>
        <w:t>Esquema Gubernamental de Seguridad de la Información (EGSI v</w:t>
      </w:r>
      <w:r>
        <w:rPr>
          <w:i/>
          <w:iCs/>
          <w:color w:val="7F7F7F" w:themeColor="text1" w:themeTint="80"/>
          <w:sz w:val="18"/>
          <w:szCs w:val="18"/>
        </w:rPr>
        <w:t>3</w:t>
      </w:r>
      <w:r w:rsidRPr="002B2C54">
        <w:rPr>
          <w:i/>
          <w:iCs/>
          <w:color w:val="7F7F7F" w:themeColor="text1" w:themeTint="80"/>
          <w:sz w:val="18"/>
          <w:szCs w:val="18"/>
        </w:rPr>
        <w:t>.0)</w:t>
      </w:r>
    </w:p>
    <w:p w14:paraId="571C84D2" w14:textId="77777777" w:rsidR="002B2C54" w:rsidRPr="002B2C54" w:rsidRDefault="002B2C54" w:rsidP="002B2C54">
      <w:pPr>
        <w:pStyle w:val="Prrafodelista"/>
        <w:numPr>
          <w:ilvl w:val="0"/>
          <w:numId w:val="15"/>
        </w:numPr>
        <w:spacing w:after="160" w:line="259" w:lineRule="auto"/>
        <w:rPr>
          <w:i/>
          <w:iCs/>
          <w:color w:val="7F7F7F" w:themeColor="text1" w:themeTint="80"/>
          <w:sz w:val="18"/>
          <w:szCs w:val="18"/>
        </w:rPr>
      </w:pPr>
      <w:r w:rsidRPr="002B2C54">
        <w:rPr>
          <w:i/>
          <w:iCs/>
          <w:color w:val="7F7F7F" w:themeColor="text1" w:themeTint="80"/>
          <w:sz w:val="18"/>
          <w:szCs w:val="18"/>
        </w:rPr>
        <w:t>Normas Técnicas Ecuatorianas NTE INEN-ISO/IEC 27001, NTE INEN-ISO/IEC 27002, NTE INEN-ISO/IEC 27005</w:t>
      </w:r>
    </w:p>
    <w:p w14:paraId="480D1CB0" w14:textId="77777777" w:rsidR="002B2C54" w:rsidRDefault="002B2C54" w:rsidP="002B2C54">
      <w:pPr>
        <w:pStyle w:val="Prrafodelista"/>
        <w:numPr>
          <w:ilvl w:val="0"/>
          <w:numId w:val="15"/>
        </w:numPr>
        <w:spacing w:after="160" w:line="259" w:lineRule="auto"/>
        <w:rPr>
          <w:i/>
          <w:iCs/>
          <w:color w:val="7F7F7F" w:themeColor="text1" w:themeTint="80"/>
          <w:sz w:val="18"/>
          <w:szCs w:val="18"/>
        </w:rPr>
      </w:pPr>
      <w:r w:rsidRPr="002B2C54">
        <w:rPr>
          <w:i/>
          <w:iCs/>
          <w:color w:val="7F7F7F" w:themeColor="text1" w:themeTint="80"/>
          <w:sz w:val="18"/>
          <w:szCs w:val="18"/>
        </w:rPr>
        <w:t>Agenda y Reglamento Interno del Comité de Seguridad de la Información.</w:t>
      </w:r>
    </w:p>
    <w:p w14:paraId="54B872EC" w14:textId="3992993A" w:rsidR="002B2C54" w:rsidRPr="002B2C54" w:rsidRDefault="002B2C54" w:rsidP="002B2C54">
      <w:pPr>
        <w:pStyle w:val="Prrafodelista"/>
        <w:numPr>
          <w:ilvl w:val="0"/>
          <w:numId w:val="15"/>
        </w:numPr>
        <w:spacing w:after="160" w:line="259" w:lineRule="auto"/>
        <w:rPr>
          <w:i/>
          <w:iCs/>
          <w:color w:val="7F7F7F" w:themeColor="text1" w:themeTint="80"/>
          <w:sz w:val="18"/>
          <w:szCs w:val="18"/>
        </w:rPr>
      </w:pPr>
      <w:r w:rsidRPr="002B2C54">
        <w:rPr>
          <w:i/>
          <w:iCs/>
          <w:color w:val="7F7F7F" w:themeColor="text1" w:themeTint="80"/>
          <w:sz w:val="18"/>
          <w:szCs w:val="18"/>
        </w:rPr>
        <w:t>Política de Seguridad de la información, (…)]</w:t>
      </w:r>
    </w:p>
    <w:p w14:paraId="00AFA247" w14:textId="77777777" w:rsidR="002B2C54" w:rsidRDefault="002B2C54" w:rsidP="002B2C54">
      <w:pPr>
        <w:jc w:val="both"/>
        <w:rPr>
          <w:color w:val="7F7F7F" w:themeColor="text1" w:themeTint="80"/>
        </w:rPr>
      </w:pPr>
    </w:p>
    <w:p w14:paraId="0BD08435" w14:textId="205AB74E" w:rsidR="00334ACD" w:rsidRDefault="00334ACD" w:rsidP="00334ACD">
      <w:pPr>
        <w:pStyle w:val="Ttulo1"/>
      </w:pPr>
      <w:bookmarkStart w:id="51" w:name="_Toc161157452"/>
      <w:r>
        <w:t>Firmas de responsabilidad</w:t>
      </w:r>
      <w:bookmarkEnd w:id="51"/>
    </w:p>
    <w:tbl>
      <w:tblPr>
        <w:tblStyle w:val="Tablaconcuadrcula"/>
        <w:tblW w:w="0" w:type="auto"/>
        <w:jc w:val="center"/>
        <w:tblLook w:val="04A0" w:firstRow="1" w:lastRow="0" w:firstColumn="1" w:lastColumn="0" w:noHBand="0" w:noVBand="1"/>
      </w:tblPr>
      <w:tblGrid>
        <w:gridCol w:w="1918"/>
        <w:gridCol w:w="3213"/>
        <w:gridCol w:w="2797"/>
      </w:tblGrid>
      <w:tr w:rsidR="00334ACD" w14:paraId="1B7FE715" w14:textId="7657BF13" w:rsidTr="00334ACD">
        <w:trPr>
          <w:jc w:val="center"/>
        </w:trPr>
        <w:tc>
          <w:tcPr>
            <w:tcW w:w="1918" w:type="dxa"/>
            <w:shd w:val="clear" w:color="auto" w:fill="7F7F7F" w:themeFill="text1" w:themeFillTint="80"/>
          </w:tcPr>
          <w:p w14:paraId="7F15BBF1" w14:textId="0C3E5D3F" w:rsidR="00334ACD" w:rsidRPr="00651BE9" w:rsidRDefault="00334ACD" w:rsidP="00FD055C">
            <w:pPr>
              <w:spacing w:line="240" w:lineRule="auto"/>
              <w:jc w:val="center"/>
              <w:rPr>
                <w:color w:val="FFFFFF" w:themeColor="background1"/>
              </w:rPr>
            </w:pPr>
          </w:p>
        </w:tc>
        <w:tc>
          <w:tcPr>
            <w:tcW w:w="3213" w:type="dxa"/>
            <w:shd w:val="clear" w:color="auto" w:fill="7F7F7F" w:themeFill="text1" w:themeFillTint="80"/>
          </w:tcPr>
          <w:p w14:paraId="7FD7F932" w14:textId="16B7056A" w:rsidR="00334ACD" w:rsidRPr="00651BE9" w:rsidRDefault="00334ACD" w:rsidP="00FD055C">
            <w:pPr>
              <w:spacing w:line="240" w:lineRule="auto"/>
              <w:jc w:val="center"/>
              <w:rPr>
                <w:color w:val="FFFFFF" w:themeColor="background1"/>
              </w:rPr>
            </w:pPr>
            <w:r>
              <w:rPr>
                <w:color w:val="FFFFFF" w:themeColor="background1"/>
              </w:rPr>
              <w:t>Nombre/Cargo</w:t>
            </w:r>
          </w:p>
        </w:tc>
        <w:tc>
          <w:tcPr>
            <w:tcW w:w="2797" w:type="dxa"/>
            <w:shd w:val="clear" w:color="auto" w:fill="7F7F7F" w:themeFill="text1" w:themeFillTint="80"/>
          </w:tcPr>
          <w:p w14:paraId="1F4A42DA" w14:textId="6C65CEA5" w:rsidR="00334ACD" w:rsidRDefault="00334ACD" w:rsidP="00FD055C">
            <w:pPr>
              <w:spacing w:line="240" w:lineRule="auto"/>
              <w:jc w:val="center"/>
              <w:rPr>
                <w:color w:val="FFFFFF" w:themeColor="background1"/>
              </w:rPr>
            </w:pPr>
            <w:r>
              <w:rPr>
                <w:color w:val="FFFFFF" w:themeColor="background1"/>
              </w:rPr>
              <w:t>Firma</w:t>
            </w:r>
          </w:p>
        </w:tc>
      </w:tr>
      <w:tr w:rsidR="00334ACD" w14:paraId="25AB7513" w14:textId="7EF35DEA" w:rsidTr="00334ACD">
        <w:trPr>
          <w:jc w:val="center"/>
        </w:trPr>
        <w:tc>
          <w:tcPr>
            <w:tcW w:w="1918" w:type="dxa"/>
          </w:tcPr>
          <w:p w14:paraId="14D0C41C" w14:textId="50774FD4" w:rsidR="00334ACD" w:rsidRPr="00291555" w:rsidRDefault="00334ACD" w:rsidP="00FD055C">
            <w:pPr>
              <w:jc w:val="both"/>
              <w:rPr>
                <w:b/>
                <w:bCs/>
                <w:color w:val="000000" w:themeColor="text1"/>
              </w:rPr>
            </w:pPr>
            <w:r>
              <w:rPr>
                <w:b/>
                <w:bCs/>
                <w:color w:val="808080" w:themeColor="background1" w:themeShade="80"/>
              </w:rPr>
              <w:t>Elaborado por:</w:t>
            </w:r>
          </w:p>
        </w:tc>
        <w:tc>
          <w:tcPr>
            <w:tcW w:w="3213" w:type="dxa"/>
          </w:tcPr>
          <w:p w14:paraId="2800117B" w14:textId="2F03D13B" w:rsidR="00334ACD" w:rsidRPr="00334ACD" w:rsidRDefault="00334ACD" w:rsidP="00FD055C">
            <w:pPr>
              <w:jc w:val="both"/>
              <w:rPr>
                <w:color w:val="7F7F7F" w:themeColor="text1" w:themeTint="80"/>
              </w:rPr>
            </w:pPr>
            <w:r w:rsidRPr="00334ACD">
              <w:rPr>
                <w:color w:val="7F7F7F" w:themeColor="text1" w:themeTint="80"/>
              </w:rPr>
              <w:t>Quién elaboró el documento</w:t>
            </w:r>
          </w:p>
        </w:tc>
        <w:tc>
          <w:tcPr>
            <w:tcW w:w="2797" w:type="dxa"/>
          </w:tcPr>
          <w:p w14:paraId="5966C71A" w14:textId="77777777" w:rsidR="00334ACD" w:rsidRDefault="00334ACD" w:rsidP="00FD055C">
            <w:pPr>
              <w:jc w:val="both"/>
              <w:rPr>
                <w:color w:val="808080" w:themeColor="background1" w:themeShade="80"/>
              </w:rPr>
            </w:pPr>
          </w:p>
        </w:tc>
      </w:tr>
      <w:tr w:rsidR="00334ACD" w14:paraId="17FF5601" w14:textId="56F11C44" w:rsidTr="00334ACD">
        <w:trPr>
          <w:jc w:val="center"/>
        </w:trPr>
        <w:tc>
          <w:tcPr>
            <w:tcW w:w="1918" w:type="dxa"/>
          </w:tcPr>
          <w:p w14:paraId="3DB72821" w14:textId="4642776A" w:rsidR="00334ACD" w:rsidRDefault="00334ACD" w:rsidP="00FD055C">
            <w:pPr>
              <w:jc w:val="both"/>
              <w:rPr>
                <w:color w:val="000000" w:themeColor="text1"/>
              </w:rPr>
            </w:pPr>
            <w:r>
              <w:rPr>
                <w:b/>
                <w:bCs/>
                <w:color w:val="808080" w:themeColor="background1" w:themeShade="80"/>
              </w:rPr>
              <w:t>Revisado por:</w:t>
            </w:r>
          </w:p>
        </w:tc>
        <w:tc>
          <w:tcPr>
            <w:tcW w:w="3213" w:type="dxa"/>
          </w:tcPr>
          <w:p w14:paraId="368B45BE" w14:textId="0E318428" w:rsidR="00334ACD" w:rsidRPr="00334ACD" w:rsidRDefault="00334ACD" w:rsidP="00FD055C">
            <w:pPr>
              <w:jc w:val="both"/>
              <w:rPr>
                <w:color w:val="7F7F7F" w:themeColor="text1" w:themeTint="80"/>
              </w:rPr>
            </w:pPr>
            <w:r w:rsidRPr="00334ACD">
              <w:rPr>
                <w:color w:val="7F7F7F" w:themeColor="text1" w:themeTint="80"/>
              </w:rPr>
              <w:t>Quién revisó el documento</w:t>
            </w:r>
          </w:p>
        </w:tc>
        <w:tc>
          <w:tcPr>
            <w:tcW w:w="2797" w:type="dxa"/>
          </w:tcPr>
          <w:p w14:paraId="7AD64526" w14:textId="77777777" w:rsidR="00334ACD" w:rsidRDefault="00334ACD" w:rsidP="00FD055C">
            <w:pPr>
              <w:jc w:val="both"/>
              <w:rPr>
                <w:color w:val="000000" w:themeColor="text1"/>
              </w:rPr>
            </w:pPr>
          </w:p>
        </w:tc>
      </w:tr>
      <w:tr w:rsidR="00334ACD" w14:paraId="23E69218" w14:textId="77777777" w:rsidTr="00334ACD">
        <w:trPr>
          <w:jc w:val="center"/>
        </w:trPr>
        <w:tc>
          <w:tcPr>
            <w:tcW w:w="1918" w:type="dxa"/>
          </w:tcPr>
          <w:p w14:paraId="44228A5A" w14:textId="0E90EB2B" w:rsidR="00334ACD" w:rsidRDefault="00334ACD" w:rsidP="00FD055C">
            <w:pPr>
              <w:jc w:val="both"/>
              <w:rPr>
                <w:color w:val="000000" w:themeColor="text1"/>
              </w:rPr>
            </w:pPr>
            <w:r>
              <w:rPr>
                <w:b/>
                <w:bCs/>
                <w:color w:val="808080" w:themeColor="background1" w:themeShade="80"/>
              </w:rPr>
              <w:t>Aprobado por:</w:t>
            </w:r>
          </w:p>
        </w:tc>
        <w:tc>
          <w:tcPr>
            <w:tcW w:w="3213" w:type="dxa"/>
          </w:tcPr>
          <w:p w14:paraId="7C227AEE" w14:textId="5A0018F8" w:rsidR="00334ACD" w:rsidRPr="00334ACD" w:rsidRDefault="00334ACD" w:rsidP="00FD055C">
            <w:pPr>
              <w:jc w:val="both"/>
              <w:rPr>
                <w:color w:val="7F7F7F" w:themeColor="text1" w:themeTint="80"/>
              </w:rPr>
            </w:pPr>
            <w:r w:rsidRPr="00334ACD">
              <w:rPr>
                <w:color w:val="7F7F7F" w:themeColor="text1" w:themeTint="80"/>
              </w:rPr>
              <w:t>Quién aprobó el documento</w:t>
            </w:r>
          </w:p>
        </w:tc>
        <w:tc>
          <w:tcPr>
            <w:tcW w:w="2797" w:type="dxa"/>
          </w:tcPr>
          <w:p w14:paraId="51D2ED4D" w14:textId="77777777" w:rsidR="00334ACD" w:rsidRDefault="00334ACD" w:rsidP="00FD055C">
            <w:pPr>
              <w:jc w:val="both"/>
              <w:rPr>
                <w:color w:val="000000" w:themeColor="text1"/>
              </w:rPr>
            </w:pPr>
          </w:p>
        </w:tc>
      </w:tr>
    </w:tbl>
    <w:p w14:paraId="4CAE727F" w14:textId="0185A4F3" w:rsidR="00334ACD" w:rsidRDefault="00334ACD" w:rsidP="00334ACD">
      <w:pPr>
        <w:jc w:val="both"/>
        <w:rPr>
          <w:color w:val="7F7F7F" w:themeColor="text1" w:themeTint="80"/>
        </w:rPr>
      </w:pPr>
    </w:p>
    <w:p w14:paraId="214468EA" w14:textId="5D5AF334" w:rsidR="00114AD4" w:rsidRDefault="00114AD4">
      <w:pPr>
        <w:spacing w:after="0" w:line="240" w:lineRule="auto"/>
        <w:rPr>
          <w:color w:val="7F7F7F" w:themeColor="text1" w:themeTint="80"/>
        </w:rPr>
      </w:pPr>
      <w:r>
        <w:rPr>
          <w:color w:val="7F7F7F" w:themeColor="text1" w:themeTint="80"/>
        </w:rPr>
        <w:br w:type="page"/>
      </w:r>
    </w:p>
    <w:p w14:paraId="05310D27" w14:textId="77777777" w:rsidR="00334ACD" w:rsidRPr="004B4153" w:rsidRDefault="00334ACD" w:rsidP="00334ACD">
      <w:pPr>
        <w:jc w:val="both"/>
        <w:rPr>
          <w:color w:val="7F7F7F" w:themeColor="text1" w:themeTint="80"/>
        </w:rPr>
      </w:pPr>
    </w:p>
    <w:p w14:paraId="22017EAD" w14:textId="56BF875C" w:rsidR="00E83380" w:rsidRDefault="00E83380" w:rsidP="00334ACD">
      <w:pPr>
        <w:pStyle w:val="Ttulo1"/>
        <w:numPr>
          <w:ilvl w:val="0"/>
          <w:numId w:val="0"/>
        </w:numPr>
        <w:ind w:left="360" w:hanging="360"/>
      </w:pPr>
      <w:bookmarkStart w:id="52" w:name="_Toc161157453"/>
      <w:r>
        <w:t>Control de versiones del formato referencial</w:t>
      </w:r>
      <w:bookmarkEnd w:id="52"/>
    </w:p>
    <w:tbl>
      <w:tblPr>
        <w:tblW w:w="0" w:type="auto"/>
        <w:tblBorders>
          <w:top w:val="single" w:sz="4" w:space="0" w:color="000000"/>
          <w:bottom w:val="single" w:sz="4" w:space="0" w:color="000000"/>
          <w:insideH w:val="single" w:sz="4" w:space="0" w:color="000000"/>
          <w:insideV w:val="single" w:sz="4" w:space="0" w:color="000000"/>
        </w:tblBorders>
        <w:tblLook w:val="00A0" w:firstRow="1" w:lastRow="0" w:firstColumn="1" w:lastColumn="0" w:noHBand="0" w:noVBand="0"/>
      </w:tblPr>
      <w:tblGrid>
        <w:gridCol w:w="2203"/>
        <w:gridCol w:w="5735"/>
      </w:tblGrid>
      <w:tr w:rsidR="00DC79E3" w:rsidRPr="00DC79E3" w14:paraId="6E835960" w14:textId="77777777" w:rsidTr="00C37656">
        <w:tc>
          <w:tcPr>
            <w:tcW w:w="2203" w:type="dxa"/>
            <w:vAlign w:val="center"/>
          </w:tcPr>
          <w:p w14:paraId="2514A828" w14:textId="77777777" w:rsidR="0056045E" w:rsidRPr="00DC79E3" w:rsidRDefault="0056045E" w:rsidP="00C37656">
            <w:pPr>
              <w:rPr>
                <w:color w:val="7F7F7F" w:themeColor="text1" w:themeTint="80"/>
              </w:rPr>
            </w:pPr>
            <w:r w:rsidRPr="001170F1">
              <w:rPr>
                <w:b/>
                <w:bCs/>
                <w:color w:val="7F7F7F" w:themeColor="text1" w:themeTint="80"/>
              </w:rPr>
              <w:t>Versión</w:t>
            </w:r>
            <w:r w:rsidRPr="00DC79E3">
              <w:rPr>
                <w:color w:val="7F7F7F" w:themeColor="text1" w:themeTint="80"/>
              </w:rPr>
              <w:t>:</w:t>
            </w:r>
          </w:p>
        </w:tc>
        <w:tc>
          <w:tcPr>
            <w:tcW w:w="5735" w:type="dxa"/>
            <w:vAlign w:val="center"/>
          </w:tcPr>
          <w:p w14:paraId="2483C759" w14:textId="31FAB53B" w:rsidR="0056045E" w:rsidRPr="00DC79E3" w:rsidRDefault="001170F1" w:rsidP="00C37656">
            <w:pPr>
              <w:rPr>
                <w:color w:val="7F7F7F" w:themeColor="text1" w:themeTint="80"/>
              </w:rPr>
            </w:pPr>
            <w:r>
              <w:rPr>
                <w:color w:val="7F7F7F" w:themeColor="text1" w:themeTint="80"/>
              </w:rPr>
              <w:t>1.</w:t>
            </w:r>
            <w:r w:rsidR="00D60FDD">
              <w:rPr>
                <w:color w:val="7F7F7F" w:themeColor="text1" w:themeTint="80"/>
              </w:rPr>
              <w:t>1</w:t>
            </w:r>
          </w:p>
        </w:tc>
      </w:tr>
      <w:tr w:rsidR="00DC79E3" w:rsidRPr="00DC79E3" w14:paraId="7CCE97E1" w14:textId="77777777" w:rsidTr="00C37656">
        <w:tc>
          <w:tcPr>
            <w:tcW w:w="2203" w:type="dxa"/>
            <w:vAlign w:val="center"/>
          </w:tcPr>
          <w:p w14:paraId="4008B2FC" w14:textId="77777777" w:rsidR="0056045E" w:rsidRPr="00DC79E3" w:rsidRDefault="0056045E" w:rsidP="00C37656">
            <w:pPr>
              <w:rPr>
                <w:color w:val="7F7F7F" w:themeColor="text1" w:themeTint="80"/>
              </w:rPr>
            </w:pPr>
            <w:r w:rsidRPr="001170F1">
              <w:rPr>
                <w:b/>
                <w:bCs/>
                <w:color w:val="7F7F7F" w:themeColor="text1" w:themeTint="80"/>
              </w:rPr>
              <w:t>Fecha de la versión</w:t>
            </w:r>
            <w:r w:rsidRPr="00DC79E3">
              <w:rPr>
                <w:color w:val="7F7F7F" w:themeColor="text1" w:themeTint="80"/>
              </w:rPr>
              <w:t>:</w:t>
            </w:r>
          </w:p>
        </w:tc>
        <w:tc>
          <w:tcPr>
            <w:tcW w:w="5735" w:type="dxa"/>
            <w:vAlign w:val="center"/>
          </w:tcPr>
          <w:p w14:paraId="28C731CF" w14:textId="705B7300" w:rsidR="0056045E" w:rsidRPr="00DC79E3" w:rsidRDefault="00D60FDD" w:rsidP="00C37656">
            <w:pPr>
              <w:rPr>
                <w:color w:val="7F7F7F" w:themeColor="text1" w:themeTint="80"/>
              </w:rPr>
            </w:pPr>
            <w:r>
              <w:rPr>
                <w:color w:val="7F7F7F" w:themeColor="text1" w:themeTint="80"/>
              </w:rPr>
              <w:t>05</w:t>
            </w:r>
            <w:r w:rsidR="002B0218">
              <w:rPr>
                <w:color w:val="7F7F7F" w:themeColor="text1" w:themeTint="80"/>
              </w:rPr>
              <w:t>-0</w:t>
            </w:r>
            <w:r>
              <w:rPr>
                <w:color w:val="7F7F7F" w:themeColor="text1" w:themeTint="80"/>
              </w:rPr>
              <w:t>3</w:t>
            </w:r>
            <w:r w:rsidR="002B0218">
              <w:rPr>
                <w:color w:val="7F7F7F" w:themeColor="text1" w:themeTint="80"/>
              </w:rPr>
              <w:t>-2024</w:t>
            </w:r>
          </w:p>
        </w:tc>
      </w:tr>
      <w:tr w:rsidR="00DC79E3" w:rsidRPr="00DC79E3" w14:paraId="09AF0120" w14:textId="77777777" w:rsidTr="00C37656">
        <w:tc>
          <w:tcPr>
            <w:tcW w:w="2203" w:type="dxa"/>
            <w:vAlign w:val="center"/>
          </w:tcPr>
          <w:p w14:paraId="1CA59019" w14:textId="77777777" w:rsidR="0056045E" w:rsidRPr="00DC79E3" w:rsidRDefault="0056045E" w:rsidP="00C37656">
            <w:pPr>
              <w:rPr>
                <w:color w:val="7F7F7F" w:themeColor="text1" w:themeTint="80"/>
              </w:rPr>
            </w:pPr>
            <w:r w:rsidRPr="001170F1">
              <w:rPr>
                <w:b/>
                <w:bCs/>
                <w:color w:val="7F7F7F" w:themeColor="text1" w:themeTint="80"/>
              </w:rPr>
              <w:t>Creado por</w:t>
            </w:r>
            <w:r w:rsidRPr="00DC79E3">
              <w:rPr>
                <w:color w:val="7F7F7F" w:themeColor="text1" w:themeTint="80"/>
              </w:rPr>
              <w:t>:</w:t>
            </w:r>
          </w:p>
        </w:tc>
        <w:tc>
          <w:tcPr>
            <w:tcW w:w="5735" w:type="dxa"/>
            <w:vAlign w:val="center"/>
          </w:tcPr>
          <w:p w14:paraId="1695BE37" w14:textId="77777777" w:rsidR="0056045E" w:rsidRPr="00DC79E3" w:rsidRDefault="0056045E" w:rsidP="00C37656">
            <w:pPr>
              <w:rPr>
                <w:color w:val="7F7F7F" w:themeColor="text1" w:themeTint="80"/>
              </w:rPr>
            </w:pPr>
            <w:r w:rsidRPr="00DC79E3">
              <w:rPr>
                <w:color w:val="7F7F7F" w:themeColor="text1" w:themeTint="80"/>
              </w:rPr>
              <w:t>Dirección de Infraestructura, Interoperabilidad, Seguridad de la Información y Registro Civil</w:t>
            </w:r>
          </w:p>
        </w:tc>
      </w:tr>
      <w:tr w:rsidR="00DC79E3" w:rsidRPr="00DC79E3" w14:paraId="52CEE30B" w14:textId="77777777" w:rsidTr="00C37656">
        <w:tc>
          <w:tcPr>
            <w:tcW w:w="2203" w:type="dxa"/>
            <w:vAlign w:val="center"/>
          </w:tcPr>
          <w:p w14:paraId="19CAE47F" w14:textId="77777777" w:rsidR="0056045E" w:rsidRPr="00DC79E3" w:rsidRDefault="0056045E" w:rsidP="00C37656">
            <w:pPr>
              <w:rPr>
                <w:color w:val="7F7F7F" w:themeColor="text1" w:themeTint="80"/>
              </w:rPr>
            </w:pPr>
            <w:r w:rsidRPr="001170F1">
              <w:rPr>
                <w:b/>
                <w:bCs/>
                <w:color w:val="7F7F7F" w:themeColor="text1" w:themeTint="80"/>
              </w:rPr>
              <w:t>Aprobado por</w:t>
            </w:r>
            <w:r w:rsidRPr="00DC79E3">
              <w:rPr>
                <w:color w:val="7F7F7F" w:themeColor="text1" w:themeTint="80"/>
              </w:rPr>
              <w:t>:</w:t>
            </w:r>
          </w:p>
        </w:tc>
        <w:tc>
          <w:tcPr>
            <w:tcW w:w="5735" w:type="dxa"/>
            <w:vAlign w:val="center"/>
          </w:tcPr>
          <w:p w14:paraId="17AC94A3" w14:textId="77777777" w:rsidR="0056045E" w:rsidRPr="00DC79E3" w:rsidRDefault="0056045E" w:rsidP="00C37656">
            <w:pPr>
              <w:rPr>
                <w:color w:val="7F7F7F" w:themeColor="text1" w:themeTint="80"/>
              </w:rPr>
            </w:pPr>
            <w:r w:rsidRPr="00DC79E3">
              <w:rPr>
                <w:color w:val="7F7F7F" w:themeColor="text1" w:themeTint="80"/>
              </w:rPr>
              <w:t>Subsecretaría de Gobierno Electrónico y Registro Civil</w:t>
            </w:r>
          </w:p>
        </w:tc>
      </w:tr>
      <w:tr w:rsidR="00DC79E3" w:rsidRPr="00DC79E3" w14:paraId="18361699" w14:textId="77777777" w:rsidTr="00C37656">
        <w:tc>
          <w:tcPr>
            <w:tcW w:w="2203" w:type="dxa"/>
            <w:vAlign w:val="center"/>
          </w:tcPr>
          <w:p w14:paraId="65E8EED1" w14:textId="77777777" w:rsidR="0056045E" w:rsidRPr="00DC79E3" w:rsidRDefault="0056045E" w:rsidP="00C37656">
            <w:pPr>
              <w:rPr>
                <w:color w:val="7F7F7F" w:themeColor="text1" w:themeTint="80"/>
              </w:rPr>
            </w:pPr>
            <w:r w:rsidRPr="001170F1">
              <w:rPr>
                <w:b/>
                <w:bCs/>
                <w:color w:val="7F7F7F" w:themeColor="text1" w:themeTint="80"/>
              </w:rPr>
              <w:t>Nivel de confidencialidad</w:t>
            </w:r>
            <w:r w:rsidRPr="00DC79E3">
              <w:rPr>
                <w:color w:val="7F7F7F" w:themeColor="text1" w:themeTint="80"/>
              </w:rPr>
              <w:t>:</w:t>
            </w:r>
          </w:p>
        </w:tc>
        <w:tc>
          <w:tcPr>
            <w:tcW w:w="5735" w:type="dxa"/>
            <w:vAlign w:val="center"/>
          </w:tcPr>
          <w:p w14:paraId="341EAF41" w14:textId="77777777" w:rsidR="0056045E" w:rsidRPr="00DC79E3" w:rsidRDefault="0056045E" w:rsidP="00C37656">
            <w:pPr>
              <w:rPr>
                <w:color w:val="7F7F7F" w:themeColor="text1" w:themeTint="80"/>
              </w:rPr>
            </w:pPr>
            <w:r w:rsidRPr="00DC79E3">
              <w:rPr>
                <w:color w:val="7F7F7F" w:themeColor="text1" w:themeTint="80"/>
              </w:rPr>
              <w:t>Bajo</w:t>
            </w:r>
          </w:p>
        </w:tc>
      </w:tr>
    </w:tbl>
    <w:p w14:paraId="6E0DB815" w14:textId="77777777" w:rsidR="0056045E" w:rsidRDefault="0056045E" w:rsidP="0056045E">
      <w:pPr>
        <w:rPr>
          <w:b/>
          <w:sz w:val="28"/>
        </w:rPr>
      </w:pPr>
    </w:p>
    <w:p w14:paraId="60A02323" w14:textId="081CDFBA" w:rsidR="006F6B01" w:rsidRDefault="00E83380" w:rsidP="00334ACD">
      <w:pPr>
        <w:pStyle w:val="Ttulo1"/>
        <w:numPr>
          <w:ilvl w:val="0"/>
          <w:numId w:val="0"/>
        </w:numPr>
        <w:ind w:left="360" w:hanging="360"/>
      </w:pPr>
      <w:bookmarkStart w:id="53" w:name="_Toc161157454"/>
      <w:r>
        <w:t>Historial de cambios del formato referencial</w:t>
      </w:r>
      <w:bookmarkEnd w:id="53"/>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1"/>
        <w:gridCol w:w="1278"/>
        <w:gridCol w:w="3568"/>
      </w:tblGrid>
      <w:tr w:rsidR="002B0218" w:rsidRPr="00DC79E3" w14:paraId="0DF68C9F" w14:textId="0BE03B9C" w:rsidTr="002B0218">
        <w:trPr>
          <w:jc w:val="center"/>
        </w:trPr>
        <w:tc>
          <w:tcPr>
            <w:tcW w:w="961" w:type="dxa"/>
          </w:tcPr>
          <w:p w14:paraId="7CD9C14D" w14:textId="77777777" w:rsidR="002B0218" w:rsidRPr="00DC79E3" w:rsidRDefault="002B0218" w:rsidP="00C37656">
            <w:pPr>
              <w:spacing w:after="0"/>
              <w:rPr>
                <w:b/>
                <w:color w:val="7F7F7F" w:themeColor="text1" w:themeTint="80"/>
              </w:rPr>
            </w:pPr>
            <w:r w:rsidRPr="00DC79E3">
              <w:rPr>
                <w:b/>
                <w:color w:val="7F7F7F" w:themeColor="text1" w:themeTint="80"/>
              </w:rPr>
              <w:t>Versión</w:t>
            </w:r>
          </w:p>
        </w:tc>
        <w:tc>
          <w:tcPr>
            <w:tcW w:w="1278" w:type="dxa"/>
          </w:tcPr>
          <w:p w14:paraId="48D9A29B" w14:textId="77777777" w:rsidR="002B0218" w:rsidRPr="00DC79E3" w:rsidRDefault="002B0218" w:rsidP="00C37656">
            <w:pPr>
              <w:tabs>
                <w:tab w:val="center" w:pos="4536"/>
                <w:tab w:val="right" w:pos="9072"/>
              </w:tabs>
              <w:spacing w:after="0"/>
              <w:rPr>
                <w:b/>
                <w:color w:val="7F7F7F" w:themeColor="text1" w:themeTint="80"/>
              </w:rPr>
            </w:pPr>
            <w:r w:rsidRPr="00DC79E3">
              <w:rPr>
                <w:b/>
                <w:color w:val="7F7F7F" w:themeColor="text1" w:themeTint="80"/>
              </w:rPr>
              <w:t>Fecha</w:t>
            </w:r>
          </w:p>
        </w:tc>
        <w:tc>
          <w:tcPr>
            <w:tcW w:w="3568" w:type="dxa"/>
          </w:tcPr>
          <w:p w14:paraId="603FE30E" w14:textId="17F75E8A" w:rsidR="002B0218" w:rsidRPr="00DC79E3" w:rsidRDefault="002B0218" w:rsidP="00C37656">
            <w:pPr>
              <w:tabs>
                <w:tab w:val="center" w:pos="4536"/>
                <w:tab w:val="right" w:pos="9072"/>
              </w:tabs>
              <w:spacing w:after="0"/>
              <w:rPr>
                <w:b/>
                <w:color w:val="7F7F7F" w:themeColor="text1" w:themeTint="80"/>
              </w:rPr>
            </w:pPr>
            <w:r w:rsidRPr="00DC79E3">
              <w:rPr>
                <w:b/>
                <w:color w:val="7F7F7F" w:themeColor="text1" w:themeTint="80"/>
              </w:rPr>
              <w:t>Detalle de</w:t>
            </w:r>
            <w:r>
              <w:rPr>
                <w:b/>
                <w:color w:val="7F7F7F" w:themeColor="text1" w:themeTint="80"/>
              </w:rPr>
              <w:t>l</w:t>
            </w:r>
            <w:r w:rsidRPr="00DC79E3">
              <w:rPr>
                <w:b/>
                <w:color w:val="7F7F7F" w:themeColor="text1" w:themeTint="80"/>
              </w:rPr>
              <w:t xml:space="preserve"> </w:t>
            </w:r>
            <w:r>
              <w:rPr>
                <w:b/>
                <w:color w:val="7F7F7F" w:themeColor="text1" w:themeTint="80"/>
              </w:rPr>
              <w:t>cambio</w:t>
            </w:r>
          </w:p>
        </w:tc>
      </w:tr>
      <w:tr w:rsidR="002B0218" w:rsidRPr="00DC79E3" w14:paraId="1424A809" w14:textId="3666F31B" w:rsidTr="002B0218">
        <w:trPr>
          <w:trHeight w:val="510"/>
          <w:jc w:val="center"/>
        </w:trPr>
        <w:tc>
          <w:tcPr>
            <w:tcW w:w="961" w:type="dxa"/>
            <w:vAlign w:val="center"/>
          </w:tcPr>
          <w:p w14:paraId="467D5EE4" w14:textId="77777777" w:rsidR="002B0218" w:rsidRPr="00DC79E3" w:rsidRDefault="002B0218" w:rsidP="00C37656">
            <w:pPr>
              <w:spacing w:after="0"/>
              <w:jc w:val="center"/>
              <w:rPr>
                <w:color w:val="7F7F7F" w:themeColor="text1" w:themeTint="80"/>
              </w:rPr>
            </w:pPr>
            <w:r w:rsidRPr="00DC79E3">
              <w:rPr>
                <w:color w:val="7F7F7F" w:themeColor="text1" w:themeTint="80"/>
              </w:rPr>
              <w:t>1.0</w:t>
            </w:r>
          </w:p>
        </w:tc>
        <w:tc>
          <w:tcPr>
            <w:tcW w:w="1278" w:type="dxa"/>
            <w:vAlign w:val="center"/>
          </w:tcPr>
          <w:p w14:paraId="52AE3455" w14:textId="08E598AD" w:rsidR="002B0218" w:rsidRPr="00DC79E3" w:rsidRDefault="002B0218" w:rsidP="00C37656">
            <w:pPr>
              <w:spacing w:after="0"/>
              <w:rPr>
                <w:color w:val="7F7F7F" w:themeColor="text1" w:themeTint="80"/>
              </w:rPr>
            </w:pPr>
            <w:r>
              <w:rPr>
                <w:color w:val="7F7F7F" w:themeColor="text1" w:themeTint="80"/>
              </w:rPr>
              <w:t>29</w:t>
            </w:r>
            <w:r w:rsidRPr="00DC79E3">
              <w:rPr>
                <w:color w:val="7F7F7F" w:themeColor="text1" w:themeTint="80"/>
              </w:rPr>
              <w:t>/02/20</w:t>
            </w:r>
            <w:r>
              <w:rPr>
                <w:color w:val="7F7F7F" w:themeColor="text1" w:themeTint="80"/>
              </w:rPr>
              <w:t>24</w:t>
            </w:r>
          </w:p>
        </w:tc>
        <w:tc>
          <w:tcPr>
            <w:tcW w:w="3568" w:type="dxa"/>
            <w:vAlign w:val="center"/>
          </w:tcPr>
          <w:p w14:paraId="001A831D" w14:textId="319CEDCF" w:rsidR="002B0218" w:rsidRPr="00DC79E3" w:rsidRDefault="002B0218" w:rsidP="00C37656">
            <w:pPr>
              <w:spacing w:after="0"/>
              <w:rPr>
                <w:color w:val="7F7F7F" w:themeColor="text1" w:themeTint="80"/>
              </w:rPr>
            </w:pPr>
            <w:r>
              <w:rPr>
                <w:color w:val="7F7F7F" w:themeColor="text1" w:themeTint="80"/>
              </w:rPr>
              <w:t>Emisión inicial del documento</w:t>
            </w:r>
          </w:p>
        </w:tc>
      </w:tr>
      <w:tr w:rsidR="00D60FDD" w:rsidRPr="00DC79E3" w14:paraId="6EEE12F9" w14:textId="77777777" w:rsidTr="002B0218">
        <w:trPr>
          <w:trHeight w:val="510"/>
          <w:jc w:val="center"/>
        </w:trPr>
        <w:tc>
          <w:tcPr>
            <w:tcW w:w="961" w:type="dxa"/>
            <w:vAlign w:val="center"/>
          </w:tcPr>
          <w:p w14:paraId="207C5A88" w14:textId="1E33CDCE" w:rsidR="00D60FDD" w:rsidRPr="00DC79E3" w:rsidRDefault="00D60FDD" w:rsidP="00C37656">
            <w:pPr>
              <w:spacing w:after="0"/>
              <w:jc w:val="center"/>
              <w:rPr>
                <w:color w:val="7F7F7F" w:themeColor="text1" w:themeTint="80"/>
              </w:rPr>
            </w:pPr>
            <w:r>
              <w:rPr>
                <w:color w:val="7F7F7F" w:themeColor="text1" w:themeTint="80"/>
              </w:rPr>
              <w:t xml:space="preserve">1.1 </w:t>
            </w:r>
          </w:p>
        </w:tc>
        <w:tc>
          <w:tcPr>
            <w:tcW w:w="1278" w:type="dxa"/>
            <w:vAlign w:val="center"/>
          </w:tcPr>
          <w:p w14:paraId="5DA9C66E" w14:textId="09DD73B8" w:rsidR="00D60FDD" w:rsidRDefault="00AB6002" w:rsidP="00C37656">
            <w:pPr>
              <w:spacing w:after="0"/>
              <w:rPr>
                <w:color w:val="7F7F7F" w:themeColor="text1" w:themeTint="80"/>
              </w:rPr>
            </w:pPr>
            <w:r>
              <w:rPr>
                <w:color w:val="7F7F7F" w:themeColor="text1" w:themeTint="80"/>
              </w:rPr>
              <w:t>12</w:t>
            </w:r>
            <w:r w:rsidR="00D60FDD">
              <w:rPr>
                <w:color w:val="7F7F7F" w:themeColor="text1" w:themeTint="80"/>
              </w:rPr>
              <w:t>/03/2024</w:t>
            </w:r>
          </w:p>
        </w:tc>
        <w:tc>
          <w:tcPr>
            <w:tcW w:w="3568" w:type="dxa"/>
            <w:vAlign w:val="center"/>
          </w:tcPr>
          <w:p w14:paraId="552E5E8C" w14:textId="5113F549" w:rsidR="00D60FDD" w:rsidRDefault="00F1023F" w:rsidP="00C37656">
            <w:pPr>
              <w:spacing w:after="0"/>
              <w:rPr>
                <w:color w:val="7F7F7F" w:themeColor="text1" w:themeTint="80"/>
              </w:rPr>
            </w:pPr>
            <w:r>
              <w:rPr>
                <w:color w:val="7F7F7F" w:themeColor="text1" w:themeTint="80"/>
              </w:rPr>
              <w:t>Actualización del documento</w:t>
            </w:r>
          </w:p>
        </w:tc>
      </w:tr>
    </w:tbl>
    <w:p w14:paraId="56C35130" w14:textId="77777777" w:rsidR="006F6B01" w:rsidRPr="009E4616" w:rsidRDefault="006F6B01" w:rsidP="0056045E">
      <w:pPr>
        <w:spacing w:after="0"/>
        <w:jc w:val="both"/>
        <w:rPr>
          <w:color w:val="7F7F7F" w:themeColor="text1" w:themeTint="80"/>
        </w:rPr>
      </w:pPr>
    </w:p>
    <w:sectPr w:rsidR="006F6B01" w:rsidRPr="009E4616" w:rsidSect="008F0EBF">
      <w:headerReference w:type="even" r:id="rId8"/>
      <w:headerReference w:type="default" r:id="rId9"/>
      <w:footerReference w:type="even" r:id="rId10"/>
      <w:footerReference w:type="default" r:id="rId11"/>
      <w:headerReference w:type="first" r:id="rId12"/>
      <w:footerReference w:type="first" r:id="rId13"/>
      <w:pgSz w:w="11900" w:h="16840"/>
      <w:pgMar w:top="1985" w:right="1977" w:bottom="1417" w:left="1985" w:header="0" w:footer="2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8AEE" w14:textId="77777777" w:rsidR="008F0EBF" w:rsidRDefault="008F0EBF" w:rsidP="008C3FDF">
      <w:pPr>
        <w:spacing w:after="0" w:line="240" w:lineRule="auto"/>
      </w:pPr>
      <w:r>
        <w:separator/>
      </w:r>
    </w:p>
  </w:endnote>
  <w:endnote w:type="continuationSeparator" w:id="0">
    <w:p w14:paraId="113589A2" w14:textId="77777777" w:rsidR="008F0EBF" w:rsidRDefault="008F0EBF" w:rsidP="008C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CBC0" w14:textId="77777777" w:rsidR="00114AD4" w:rsidRDefault="00114A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8DE9" w14:textId="0DE34F43" w:rsidR="00F76AA4" w:rsidRDefault="00F76AA4" w:rsidP="004C35C3">
    <w:pPr>
      <w:pStyle w:val="Piedepgina"/>
      <w:tabs>
        <w:tab w:val="clear" w:pos="8504"/>
      </w:tabs>
      <w:ind w:left="-19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627D" w14:textId="77777777" w:rsidR="00114AD4" w:rsidRDefault="00114A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9793D" w14:textId="77777777" w:rsidR="008F0EBF" w:rsidRDefault="008F0EBF" w:rsidP="008C3FDF">
      <w:pPr>
        <w:spacing w:after="0" w:line="240" w:lineRule="auto"/>
      </w:pPr>
      <w:r>
        <w:separator/>
      </w:r>
    </w:p>
  </w:footnote>
  <w:footnote w:type="continuationSeparator" w:id="0">
    <w:p w14:paraId="7F8F39E4" w14:textId="77777777" w:rsidR="008F0EBF" w:rsidRDefault="008F0EBF" w:rsidP="008C3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DB51" w14:textId="50F7A0F9" w:rsidR="00114AD4" w:rsidRDefault="00114AD4">
    <w:pPr>
      <w:pStyle w:val="Encabezado"/>
    </w:pPr>
    <w:r>
      <w:rPr>
        <w:noProof/>
      </w:rPr>
      <w:pict w14:anchorId="48892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463579" o:spid="_x0000_s1026" type="#_x0000_t136" style="position:absolute;margin-left:0;margin-top:0;width:807.75pt;height:54pt;rotation:315;z-index:-251654144;mso-position-horizontal:center;mso-position-horizontal-relative:margin;mso-position-vertical:center;mso-position-vertical-relative:margin" o:allowincell="f" fillcolor="silver" stroked="f">
          <v:fill opacity=".5"/>
          <v:textpath style="font-family:&quot;Calibri&quot;;font-size:44pt" string="FORMATO REFERENCIAL PROPIEDAD MINTE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C19E" w14:textId="2F3F95D1" w:rsidR="00F76AA4" w:rsidRDefault="00114AD4" w:rsidP="005B587A">
    <w:pPr>
      <w:pStyle w:val="Encabezado"/>
      <w:tabs>
        <w:tab w:val="clear" w:pos="8504"/>
        <w:tab w:val="right" w:pos="8498"/>
      </w:tabs>
      <w:ind w:left="-1985"/>
    </w:pPr>
    <w:r>
      <w:rPr>
        <w:noProof/>
      </w:rPr>
      <w:pict w14:anchorId="26769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463580" o:spid="_x0000_s1027" type="#_x0000_t136" style="position:absolute;left:0;text-align:left;margin-left:0;margin-top:0;width:807.75pt;height:54pt;rotation:315;z-index:-251652096;mso-position-horizontal:center;mso-position-horizontal-relative:margin;mso-position-vertical:center;mso-position-vertical-relative:margin" o:allowincell="f" fillcolor="silver" stroked="f">
          <v:fill opacity=".5"/>
          <v:textpath style="font-family:&quot;Calibri&quot;;font-size:44pt" string="FORMATO REFERENCIAL PROPIEDAD MINTEL"/>
        </v:shape>
      </w:pict>
    </w:r>
    <w:r w:rsidR="00E8606B">
      <w:rPr>
        <w:noProof/>
      </w:rPr>
      <w:drawing>
        <wp:anchor distT="0" distB="0" distL="114300" distR="114300" simplePos="0" relativeHeight="251658240" behindDoc="0" locked="0" layoutInCell="1" allowOverlap="1" wp14:anchorId="25F613D2" wp14:editId="43A0C51E">
          <wp:simplePos x="0" y="0"/>
          <wp:positionH relativeFrom="column">
            <wp:posOffset>1109370</wp:posOffset>
          </wp:positionH>
          <wp:positionV relativeFrom="paragraph">
            <wp:posOffset>343485</wp:posOffset>
          </wp:positionV>
          <wp:extent cx="3057525" cy="589915"/>
          <wp:effectExtent l="0" t="0" r="9525" b="635"/>
          <wp:wrapThrough wrapText="bothSides">
            <wp:wrapPolygon edited="0">
              <wp:start x="0" y="0"/>
              <wp:lineTo x="0" y="20926"/>
              <wp:lineTo x="21533" y="20926"/>
              <wp:lineTo x="21533"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stretch>
                    <a:fillRect/>
                  </a:stretch>
                </pic:blipFill>
                <pic:spPr>
                  <a:xfrm>
                    <a:off x="0" y="0"/>
                    <a:ext cx="3057525" cy="5899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3621" w14:textId="1FCBF127" w:rsidR="00114AD4" w:rsidRDefault="00114AD4">
    <w:pPr>
      <w:pStyle w:val="Encabezado"/>
    </w:pPr>
    <w:r>
      <w:rPr>
        <w:noProof/>
      </w:rPr>
      <w:pict w14:anchorId="3A13A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463578" o:spid="_x0000_s1025" type="#_x0000_t136" style="position:absolute;margin-left:0;margin-top:0;width:807.75pt;height:54pt;rotation:315;z-index:-251656192;mso-position-horizontal:center;mso-position-horizontal-relative:margin;mso-position-vertical:center;mso-position-vertical-relative:margin" o:allowincell="f" fillcolor="silver" stroked="f">
          <v:fill opacity=".5"/>
          <v:textpath style="font-family:&quot;Calibri&quot;;font-size:44pt" string="FORMATO REFERENCIAL PROPIEDAD MINTE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016"/>
    <w:multiLevelType w:val="hybridMultilevel"/>
    <w:tmpl w:val="1340FB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1BD559E"/>
    <w:multiLevelType w:val="multilevel"/>
    <w:tmpl w:val="E5B038D4"/>
    <w:lvl w:ilvl="0">
      <w:start w:val="1"/>
      <w:numFmt w:val="decimal"/>
      <w:pStyle w:val="Ttulo1"/>
      <w:lvlText w:val="%1."/>
      <w:lvlJc w:val="left"/>
      <w:pPr>
        <w:ind w:left="360" w:hanging="360"/>
      </w:pPr>
      <w:rPr>
        <w:rFonts w:cs="Times New Roman" w:hint="default"/>
      </w:rPr>
    </w:lvl>
    <w:lvl w:ilvl="1">
      <w:start w:val="1"/>
      <w:numFmt w:val="decimal"/>
      <w:pStyle w:val="Ttulo2"/>
      <w:isLgl/>
      <w:lvlText w:val="%1.%2."/>
      <w:lvlJc w:val="left"/>
      <w:pPr>
        <w:ind w:left="360" w:hanging="360"/>
      </w:pPr>
      <w:rPr>
        <w:rFonts w:cs="Times New Roman" w:hint="default"/>
      </w:rPr>
    </w:lvl>
    <w:lvl w:ilvl="2">
      <w:start w:val="1"/>
      <w:numFmt w:val="decimal"/>
      <w:pStyle w:val="Ttulo3"/>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5425C6A"/>
    <w:multiLevelType w:val="hybridMultilevel"/>
    <w:tmpl w:val="6E88F872"/>
    <w:lvl w:ilvl="0" w:tplc="94B42B38">
      <w:start w:val="1"/>
      <w:numFmt w:val="bullet"/>
      <w:lvlText w:val="-"/>
      <w:lvlJc w:val="left"/>
      <w:pPr>
        <w:ind w:left="720" w:hanging="360"/>
      </w:pPr>
      <w:rPr>
        <w:rFonts w:ascii="Calibri" w:eastAsia="Calibr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65D4387"/>
    <w:multiLevelType w:val="hybridMultilevel"/>
    <w:tmpl w:val="BBD66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CE278C0"/>
    <w:multiLevelType w:val="hybridMultilevel"/>
    <w:tmpl w:val="5DF84A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19B6640"/>
    <w:multiLevelType w:val="hybridMultilevel"/>
    <w:tmpl w:val="D1F8C4A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81C686A"/>
    <w:multiLevelType w:val="hybridMultilevel"/>
    <w:tmpl w:val="DD3CEC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CD94BD4"/>
    <w:multiLevelType w:val="hybridMultilevel"/>
    <w:tmpl w:val="9E48DF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97E2771"/>
    <w:multiLevelType w:val="hybridMultilevel"/>
    <w:tmpl w:val="EABAA7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4DA85C07"/>
    <w:multiLevelType w:val="hybridMultilevel"/>
    <w:tmpl w:val="6DD2760C"/>
    <w:lvl w:ilvl="0" w:tplc="8E8C134E">
      <w:start w:val="1"/>
      <w:numFmt w:val="bullet"/>
      <w:lvlText w:val=""/>
      <w:lvlJc w:val="left"/>
      <w:pPr>
        <w:ind w:left="720" w:hanging="360"/>
      </w:pPr>
      <w:rPr>
        <w:rFonts w:ascii="Symbol" w:hAnsi="Symbol" w:hint="default"/>
      </w:rPr>
    </w:lvl>
    <w:lvl w:ilvl="1" w:tplc="164E2B32" w:tentative="1">
      <w:start w:val="1"/>
      <w:numFmt w:val="bullet"/>
      <w:lvlText w:val="o"/>
      <w:lvlJc w:val="left"/>
      <w:pPr>
        <w:ind w:left="1440" w:hanging="360"/>
      </w:pPr>
      <w:rPr>
        <w:rFonts w:ascii="Courier New" w:hAnsi="Courier New" w:hint="default"/>
      </w:rPr>
    </w:lvl>
    <w:lvl w:ilvl="2" w:tplc="AC76CBBA" w:tentative="1">
      <w:start w:val="1"/>
      <w:numFmt w:val="bullet"/>
      <w:lvlText w:val=""/>
      <w:lvlJc w:val="left"/>
      <w:pPr>
        <w:ind w:left="2160" w:hanging="360"/>
      </w:pPr>
      <w:rPr>
        <w:rFonts w:ascii="Wingdings" w:hAnsi="Wingdings" w:hint="default"/>
      </w:rPr>
    </w:lvl>
    <w:lvl w:ilvl="3" w:tplc="5CAA51C2" w:tentative="1">
      <w:start w:val="1"/>
      <w:numFmt w:val="bullet"/>
      <w:lvlText w:val=""/>
      <w:lvlJc w:val="left"/>
      <w:pPr>
        <w:ind w:left="2880" w:hanging="360"/>
      </w:pPr>
      <w:rPr>
        <w:rFonts w:ascii="Symbol" w:hAnsi="Symbol" w:hint="default"/>
      </w:rPr>
    </w:lvl>
    <w:lvl w:ilvl="4" w:tplc="0248FD0C" w:tentative="1">
      <w:start w:val="1"/>
      <w:numFmt w:val="bullet"/>
      <w:lvlText w:val="o"/>
      <w:lvlJc w:val="left"/>
      <w:pPr>
        <w:ind w:left="3600" w:hanging="360"/>
      </w:pPr>
      <w:rPr>
        <w:rFonts w:ascii="Courier New" w:hAnsi="Courier New" w:hint="default"/>
      </w:rPr>
    </w:lvl>
    <w:lvl w:ilvl="5" w:tplc="3B1E56C8" w:tentative="1">
      <w:start w:val="1"/>
      <w:numFmt w:val="bullet"/>
      <w:lvlText w:val=""/>
      <w:lvlJc w:val="left"/>
      <w:pPr>
        <w:ind w:left="4320" w:hanging="360"/>
      </w:pPr>
      <w:rPr>
        <w:rFonts w:ascii="Wingdings" w:hAnsi="Wingdings" w:hint="default"/>
      </w:rPr>
    </w:lvl>
    <w:lvl w:ilvl="6" w:tplc="A7A4C6A8" w:tentative="1">
      <w:start w:val="1"/>
      <w:numFmt w:val="bullet"/>
      <w:lvlText w:val=""/>
      <w:lvlJc w:val="left"/>
      <w:pPr>
        <w:ind w:left="5040" w:hanging="360"/>
      </w:pPr>
      <w:rPr>
        <w:rFonts w:ascii="Symbol" w:hAnsi="Symbol" w:hint="default"/>
      </w:rPr>
    </w:lvl>
    <w:lvl w:ilvl="7" w:tplc="B62AE9DC" w:tentative="1">
      <w:start w:val="1"/>
      <w:numFmt w:val="bullet"/>
      <w:lvlText w:val="o"/>
      <w:lvlJc w:val="left"/>
      <w:pPr>
        <w:ind w:left="5760" w:hanging="360"/>
      </w:pPr>
      <w:rPr>
        <w:rFonts w:ascii="Courier New" w:hAnsi="Courier New" w:hint="default"/>
      </w:rPr>
    </w:lvl>
    <w:lvl w:ilvl="8" w:tplc="455C6C8A" w:tentative="1">
      <w:start w:val="1"/>
      <w:numFmt w:val="bullet"/>
      <w:lvlText w:val=""/>
      <w:lvlJc w:val="left"/>
      <w:pPr>
        <w:ind w:left="6480" w:hanging="360"/>
      </w:pPr>
      <w:rPr>
        <w:rFonts w:ascii="Wingdings" w:hAnsi="Wingdings" w:hint="default"/>
      </w:rPr>
    </w:lvl>
  </w:abstractNum>
  <w:abstractNum w:abstractNumId="10" w15:restartNumberingAfterBreak="0">
    <w:nsid w:val="572E4373"/>
    <w:multiLevelType w:val="hybridMultilevel"/>
    <w:tmpl w:val="E8F0C56C"/>
    <w:lvl w:ilvl="0" w:tplc="879E1C46">
      <w:numFmt w:val="bullet"/>
      <w:lvlText w:val="-"/>
      <w:lvlJc w:val="left"/>
      <w:pPr>
        <w:ind w:left="720" w:hanging="360"/>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9920F9D"/>
    <w:multiLevelType w:val="hybridMultilevel"/>
    <w:tmpl w:val="53FEA8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7A485F72"/>
    <w:multiLevelType w:val="hybridMultilevel"/>
    <w:tmpl w:val="B00E77FC"/>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16cid:durableId="2019849626">
    <w:abstractNumId w:val="1"/>
  </w:num>
  <w:num w:numId="2" w16cid:durableId="1943537531">
    <w:abstractNumId w:val="9"/>
  </w:num>
  <w:num w:numId="3" w16cid:durableId="1325626081">
    <w:abstractNumId w:val="10"/>
  </w:num>
  <w:num w:numId="4" w16cid:durableId="554269587">
    <w:abstractNumId w:val="4"/>
  </w:num>
  <w:num w:numId="5" w16cid:durableId="2141920171">
    <w:abstractNumId w:val="7"/>
  </w:num>
  <w:num w:numId="6" w16cid:durableId="733116455">
    <w:abstractNumId w:val="3"/>
  </w:num>
  <w:num w:numId="7" w16cid:durableId="586354332">
    <w:abstractNumId w:val="11"/>
  </w:num>
  <w:num w:numId="8" w16cid:durableId="1929263781">
    <w:abstractNumId w:val="8"/>
  </w:num>
  <w:num w:numId="9" w16cid:durableId="1949581396">
    <w:abstractNumId w:val="6"/>
  </w:num>
  <w:num w:numId="10" w16cid:durableId="587538343">
    <w:abstractNumId w:val="1"/>
  </w:num>
  <w:num w:numId="11" w16cid:durableId="1251231803">
    <w:abstractNumId w:val="1"/>
  </w:num>
  <w:num w:numId="12" w16cid:durableId="1396777677">
    <w:abstractNumId w:val="5"/>
  </w:num>
  <w:num w:numId="13" w16cid:durableId="91825577">
    <w:abstractNumId w:val="0"/>
  </w:num>
  <w:num w:numId="14" w16cid:durableId="1784879345">
    <w:abstractNumId w:val="1"/>
  </w:num>
  <w:num w:numId="15" w16cid:durableId="1911426773">
    <w:abstractNumId w:val="12"/>
  </w:num>
  <w:num w:numId="16" w16cid:durableId="1848136377">
    <w:abstractNumId w:val="2"/>
  </w:num>
  <w:num w:numId="17" w16cid:durableId="896746498">
    <w:abstractNumId w:val="1"/>
  </w:num>
  <w:num w:numId="18" w16cid:durableId="945773776">
    <w:abstractNumId w:val="1"/>
  </w:num>
  <w:num w:numId="19" w16cid:durableId="820390648">
    <w:abstractNumId w:val="1"/>
  </w:num>
  <w:num w:numId="20" w16cid:durableId="1711874427">
    <w:abstractNumId w:val="1"/>
  </w:num>
  <w:num w:numId="21" w16cid:durableId="290671418">
    <w:abstractNumId w:val="1"/>
  </w:num>
  <w:num w:numId="22" w16cid:durableId="111632823">
    <w:abstractNumId w:val="1"/>
  </w:num>
  <w:num w:numId="23" w16cid:durableId="1784303573">
    <w:abstractNumId w:val="1"/>
  </w:num>
  <w:num w:numId="24" w16cid:durableId="1953318843">
    <w:abstractNumId w:val="1"/>
  </w:num>
  <w:num w:numId="25" w16cid:durableId="1006708082">
    <w:abstractNumId w:val="1"/>
  </w:num>
  <w:num w:numId="26" w16cid:durableId="673649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DF"/>
    <w:rsid w:val="00011C0F"/>
    <w:rsid w:val="00023A2E"/>
    <w:rsid w:val="00050C86"/>
    <w:rsid w:val="00054497"/>
    <w:rsid w:val="00064CBF"/>
    <w:rsid w:val="000669C9"/>
    <w:rsid w:val="000733D3"/>
    <w:rsid w:val="000816A1"/>
    <w:rsid w:val="00084412"/>
    <w:rsid w:val="000A3247"/>
    <w:rsid w:val="000C2D02"/>
    <w:rsid w:val="000D5462"/>
    <w:rsid w:val="000D578B"/>
    <w:rsid w:val="000E2D7C"/>
    <w:rsid w:val="00114AD4"/>
    <w:rsid w:val="00116F87"/>
    <w:rsid w:val="001170F1"/>
    <w:rsid w:val="001257A6"/>
    <w:rsid w:val="00132E01"/>
    <w:rsid w:val="00137F19"/>
    <w:rsid w:val="00160259"/>
    <w:rsid w:val="00160594"/>
    <w:rsid w:val="00161E40"/>
    <w:rsid w:val="00175BE9"/>
    <w:rsid w:val="00193B0D"/>
    <w:rsid w:val="001B46C4"/>
    <w:rsid w:val="001C1361"/>
    <w:rsid w:val="001D4F27"/>
    <w:rsid w:val="001F1C07"/>
    <w:rsid w:val="00206E81"/>
    <w:rsid w:val="00207390"/>
    <w:rsid w:val="00211C60"/>
    <w:rsid w:val="00212342"/>
    <w:rsid w:val="00233C83"/>
    <w:rsid w:val="002510FB"/>
    <w:rsid w:val="00256E7B"/>
    <w:rsid w:val="00291555"/>
    <w:rsid w:val="00294227"/>
    <w:rsid w:val="002B0218"/>
    <w:rsid w:val="002B2C54"/>
    <w:rsid w:val="002D30D7"/>
    <w:rsid w:val="002E55B4"/>
    <w:rsid w:val="002E7E72"/>
    <w:rsid w:val="00302B43"/>
    <w:rsid w:val="0030480A"/>
    <w:rsid w:val="003223A8"/>
    <w:rsid w:val="00334ACD"/>
    <w:rsid w:val="00345F56"/>
    <w:rsid w:val="00347501"/>
    <w:rsid w:val="003671E7"/>
    <w:rsid w:val="004072B5"/>
    <w:rsid w:val="00415493"/>
    <w:rsid w:val="00431A2E"/>
    <w:rsid w:val="0044384C"/>
    <w:rsid w:val="0044414E"/>
    <w:rsid w:val="00445713"/>
    <w:rsid w:val="00446617"/>
    <w:rsid w:val="004824DB"/>
    <w:rsid w:val="00487E6E"/>
    <w:rsid w:val="004A0550"/>
    <w:rsid w:val="004B4153"/>
    <w:rsid w:val="004C35C3"/>
    <w:rsid w:val="004F5FE3"/>
    <w:rsid w:val="0052386E"/>
    <w:rsid w:val="00527157"/>
    <w:rsid w:val="0054331F"/>
    <w:rsid w:val="0056045E"/>
    <w:rsid w:val="005650C6"/>
    <w:rsid w:val="005932E4"/>
    <w:rsid w:val="005B587A"/>
    <w:rsid w:val="005C07D7"/>
    <w:rsid w:val="005C17E2"/>
    <w:rsid w:val="005E55CD"/>
    <w:rsid w:val="005F1A70"/>
    <w:rsid w:val="005F5319"/>
    <w:rsid w:val="005F664D"/>
    <w:rsid w:val="006067DA"/>
    <w:rsid w:val="00651BE9"/>
    <w:rsid w:val="00651CED"/>
    <w:rsid w:val="00660B89"/>
    <w:rsid w:val="00674A60"/>
    <w:rsid w:val="00674CD2"/>
    <w:rsid w:val="006B49C9"/>
    <w:rsid w:val="006F1386"/>
    <w:rsid w:val="006F3950"/>
    <w:rsid w:val="006F4A2C"/>
    <w:rsid w:val="006F6B01"/>
    <w:rsid w:val="00712E87"/>
    <w:rsid w:val="00735EAF"/>
    <w:rsid w:val="00747D3E"/>
    <w:rsid w:val="007506DF"/>
    <w:rsid w:val="00772CFF"/>
    <w:rsid w:val="00785270"/>
    <w:rsid w:val="0078694F"/>
    <w:rsid w:val="007954F2"/>
    <w:rsid w:val="007A50B9"/>
    <w:rsid w:val="007B1827"/>
    <w:rsid w:val="007E47E3"/>
    <w:rsid w:val="00812749"/>
    <w:rsid w:val="00835D8D"/>
    <w:rsid w:val="00863DC2"/>
    <w:rsid w:val="008803A4"/>
    <w:rsid w:val="00887C1A"/>
    <w:rsid w:val="008B233F"/>
    <w:rsid w:val="008C3FDF"/>
    <w:rsid w:val="008C55D1"/>
    <w:rsid w:val="008D4031"/>
    <w:rsid w:val="008F0EBF"/>
    <w:rsid w:val="008F62F1"/>
    <w:rsid w:val="008F6B07"/>
    <w:rsid w:val="009276BE"/>
    <w:rsid w:val="00942F4B"/>
    <w:rsid w:val="0097267A"/>
    <w:rsid w:val="009A4B25"/>
    <w:rsid w:val="009C142F"/>
    <w:rsid w:val="009C3B7A"/>
    <w:rsid w:val="009D07FB"/>
    <w:rsid w:val="009E3084"/>
    <w:rsid w:val="009E4616"/>
    <w:rsid w:val="00A00689"/>
    <w:rsid w:val="00A24CF7"/>
    <w:rsid w:val="00A43BE1"/>
    <w:rsid w:val="00A65D0D"/>
    <w:rsid w:val="00A708A3"/>
    <w:rsid w:val="00A91F13"/>
    <w:rsid w:val="00A923F0"/>
    <w:rsid w:val="00AA6B8E"/>
    <w:rsid w:val="00AB08BE"/>
    <w:rsid w:val="00AB6002"/>
    <w:rsid w:val="00AD23CE"/>
    <w:rsid w:val="00AE011D"/>
    <w:rsid w:val="00AE6340"/>
    <w:rsid w:val="00B229E3"/>
    <w:rsid w:val="00B55070"/>
    <w:rsid w:val="00BD4E1E"/>
    <w:rsid w:val="00BD74CD"/>
    <w:rsid w:val="00BE1031"/>
    <w:rsid w:val="00BE2C5A"/>
    <w:rsid w:val="00BE4506"/>
    <w:rsid w:val="00C217FD"/>
    <w:rsid w:val="00C309D6"/>
    <w:rsid w:val="00C82B36"/>
    <w:rsid w:val="00C96E7D"/>
    <w:rsid w:val="00CA15E3"/>
    <w:rsid w:val="00CA6B40"/>
    <w:rsid w:val="00CD0FF8"/>
    <w:rsid w:val="00CD33FA"/>
    <w:rsid w:val="00CD5DEE"/>
    <w:rsid w:val="00D25267"/>
    <w:rsid w:val="00D60FDD"/>
    <w:rsid w:val="00D94DD9"/>
    <w:rsid w:val="00DA0F72"/>
    <w:rsid w:val="00DB6186"/>
    <w:rsid w:val="00DC2100"/>
    <w:rsid w:val="00DC4282"/>
    <w:rsid w:val="00DC79E3"/>
    <w:rsid w:val="00DD2345"/>
    <w:rsid w:val="00DD6C4C"/>
    <w:rsid w:val="00E36AE6"/>
    <w:rsid w:val="00E57FD4"/>
    <w:rsid w:val="00E634CC"/>
    <w:rsid w:val="00E83380"/>
    <w:rsid w:val="00E8606B"/>
    <w:rsid w:val="00EB6AD2"/>
    <w:rsid w:val="00EC5C8B"/>
    <w:rsid w:val="00F00C76"/>
    <w:rsid w:val="00F1023F"/>
    <w:rsid w:val="00F14756"/>
    <w:rsid w:val="00F204B3"/>
    <w:rsid w:val="00F3047B"/>
    <w:rsid w:val="00F63AB7"/>
    <w:rsid w:val="00F76AA4"/>
    <w:rsid w:val="00F90800"/>
    <w:rsid w:val="00F960E1"/>
    <w:rsid w:val="00FB618C"/>
    <w:rsid w:val="00FB7B98"/>
    <w:rsid w:val="00FC0766"/>
    <w:rsid w:val="00FC7256"/>
    <w:rsid w:val="00FF2BA0"/>
    <w:rsid w:val="00FF757D"/>
    <w:rsid w:val="00FF7A2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EBC5F9"/>
  <w15:docId w15:val="{04BCF175-0DCF-2D46-BEB6-7A9FC1D4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B01"/>
    <w:pPr>
      <w:spacing w:after="200" w:line="276" w:lineRule="auto"/>
    </w:pPr>
    <w:rPr>
      <w:rFonts w:ascii="Calibri" w:eastAsia="Calibri" w:hAnsi="Calibri" w:cs="Times New Roman"/>
      <w:sz w:val="22"/>
      <w:szCs w:val="22"/>
      <w:lang w:val="es-ES" w:eastAsia="es-ES"/>
    </w:rPr>
  </w:style>
  <w:style w:type="paragraph" w:styleId="Ttulo1">
    <w:name w:val="heading 1"/>
    <w:basedOn w:val="Normal"/>
    <w:next w:val="Normal"/>
    <w:link w:val="Ttulo1Car"/>
    <w:uiPriority w:val="99"/>
    <w:qFormat/>
    <w:rsid w:val="006F6B01"/>
    <w:pPr>
      <w:numPr>
        <w:numId w:val="1"/>
      </w:numPr>
      <w:outlineLvl w:val="0"/>
    </w:pPr>
    <w:rPr>
      <w:b/>
      <w:sz w:val="28"/>
      <w:szCs w:val="28"/>
    </w:rPr>
  </w:style>
  <w:style w:type="paragraph" w:styleId="Ttulo2">
    <w:name w:val="heading 2"/>
    <w:basedOn w:val="Normal"/>
    <w:next w:val="Normal"/>
    <w:link w:val="Ttulo2Car"/>
    <w:uiPriority w:val="99"/>
    <w:qFormat/>
    <w:rsid w:val="006F6B01"/>
    <w:pPr>
      <w:numPr>
        <w:ilvl w:val="1"/>
        <w:numId w:val="1"/>
      </w:numPr>
      <w:outlineLvl w:val="1"/>
    </w:pPr>
    <w:rPr>
      <w:b/>
      <w:sz w:val="24"/>
      <w:szCs w:val="24"/>
    </w:rPr>
  </w:style>
  <w:style w:type="paragraph" w:styleId="Ttulo3">
    <w:name w:val="heading 3"/>
    <w:basedOn w:val="Normal"/>
    <w:next w:val="Normal"/>
    <w:link w:val="Ttulo3Car"/>
    <w:uiPriority w:val="99"/>
    <w:qFormat/>
    <w:rsid w:val="006F6B01"/>
    <w:pPr>
      <w:numPr>
        <w:ilvl w:val="2"/>
        <w:numId w:val="1"/>
      </w:numPr>
      <w:outlineLvl w:val="2"/>
    </w:pPr>
    <w:rPr>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3FDF"/>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8C3FDF"/>
  </w:style>
  <w:style w:type="paragraph" w:styleId="Piedepgina">
    <w:name w:val="footer"/>
    <w:basedOn w:val="Normal"/>
    <w:link w:val="PiedepginaCar"/>
    <w:uiPriority w:val="99"/>
    <w:unhideWhenUsed/>
    <w:rsid w:val="008C3FDF"/>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8C3FDF"/>
  </w:style>
  <w:style w:type="table" w:styleId="Tablaconcuadrcula">
    <w:name w:val="Table Grid"/>
    <w:basedOn w:val="Tablanormal"/>
    <w:uiPriority w:val="39"/>
    <w:rsid w:val="004C35C3"/>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35C3"/>
    <w:rPr>
      <w:color w:val="0563C1" w:themeColor="hyperlink"/>
      <w:u w:val="single"/>
    </w:rPr>
  </w:style>
  <w:style w:type="character" w:styleId="Hipervnculovisitado">
    <w:name w:val="FollowedHyperlink"/>
    <w:basedOn w:val="Fuentedeprrafopredeter"/>
    <w:uiPriority w:val="99"/>
    <w:semiHidden/>
    <w:unhideWhenUsed/>
    <w:rsid w:val="005C17E2"/>
    <w:rPr>
      <w:color w:val="954F72" w:themeColor="followedHyperlink"/>
      <w:u w:val="single"/>
    </w:rPr>
  </w:style>
  <w:style w:type="paragraph" w:styleId="Textodeglobo">
    <w:name w:val="Balloon Text"/>
    <w:basedOn w:val="Normal"/>
    <w:link w:val="TextodegloboCar"/>
    <w:uiPriority w:val="99"/>
    <w:semiHidden/>
    <w:unhideWhenUsed/>
    <w:rsid w:val="00F76AA4"/>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76AA4"/>
    <w:rPr>
      <w:rFonts w:ascii="Lucida Grande" w:hAnsi="Lucida Grande"/>
      <w:sz w:val="18"/>
      <w:szCs w:val="18"/>
      <w:lang w:val="es-EC"/>
    </w:rPr>
  </w:style>
  <w:style w:type="character" w:customStyle="1" w:styleId="Ttulo1Car">
    <w:name w:val="Título 1 Car"/>
    <w:basedOn w:val="Fuentedeprrafopredeter"/>
    <w:link w:val="Ttulo1"/>
    <w:uiPriority w:val="99"/>
    <w:rsid w:val="006F6B01"/>
    <w:rPr>
      <w:rFonts w:ascii="Calibri" w:eastAsia="Calibri" w:hAnsi="Calibri" w:cs="Times New Roman"/>
      <w:b/>
      <w:sz w:val="28"/>
      <w:szCs w:val="28"/>
      <w:lang w:val="es-ES" w:eastAsia="es-ES"/>
    </w:rPr>
  </w:style>
  <w:style w:type="character" w:customStyle="1" w:styleId="Ttulo2Car">
    <w:name w:val="Título 2 Car"/>
    <w:basedOn w:val="Fuentedeprrafopredeter"/>
    <w:link w:val="Ttulo2"/>
    <w:uiPriority w:val="99"/>
    <w:rsid w:val="006F6B01"/>
    <w:rPr>
      <w:rFonts w:ascii="Calibri" w:eastAsia="Calibri" w:hAnsi="Calibri" w:cs="Times New Roman"/>
      <w:b/>
      <w:lang w:val="es-ES" w:eastAsia="es-ES"/>
    </w:rPr>
  </w:style>
  <w:style w:type="character" w:customStyle="1" w:styleId="Ttulo3Car">
    <w:name w:val="Título 3 Car"/>
    <w:basedOn w:val="Fuentedeprrafopredeter"/>
    <w:link w:val="Ttulo3"/>
    <w:uiPriority w:val="99"/>
    <w:rsid w:val="006F6B01"/>
    <w:rPr>
      <w:rFonts w:ascii="Calibri" w:eastAsia="Calibri" w:hAnsi="Calibri" w:cs="Times New Roman"/>
      <w:b/>
      <w:i/>
      <w:sz w:val="22"/>
      <w:szCs w:val="22"/>
      <w:lang w:val="es-ES" w:eastAsia="es-ES"/>
    </w:rPr>
  </w:style>
  <w:style w:type="paragraph" w:styleId="TDC1">
    <w:name w:val="toc 1"/>
    <w:basedOn w:val="Normal"/>
    <w:next w:val="Normal"/>
    <w:autoRedefine/>
    <w:uiPriority w:val="39"/>
    <w:rsid w:val="005F5319"/>
    <w:pPr>
      <w:tabs>
        <w:tab w:val="left" w:pos="440"/>
        <w:tab w:val="right" w:leader="dot" w:pos="7928"/>
      </w:tabs>
      <w:spacing w:before="120" w:after="120"/>
    </w:pPr>
    <w:rPr>
      <w:b/>
      <w:bCs/>
      <w:caps/>
      <w:sz w:val="20"/>
      <w:szCs w:val="20"/>
    </w:rPr>
  </w:style>
  <w:style w:type="paragraph" w:styleId="TDC2">
    <w:name w:val="toc 2"/>
    <w:basedOn w:val="Normal"/>
    <w:next w:val="Normal"/>
    <w:autoRedefine/>
    <w:uiPriority w:val="39"/>
    <w:rsid w:val="006F6B01"/>
    <w:pPr>
      <w:spacing w:after="0"/>
      <w:ind w:left="220"/>
    </w:pPr>
    <w:rPr>
      <w:smallCaps/>
      <w:sz w:val="20"/>
      <w:szCs w:val="20"/>
    </w:rPr>
  </w:style>
  <w:style w:type="character" w:customStyle="1" w:styleId="tlid-translation">
    <w:name w:val="tlid-translation"/>
    <w:rsid w:val="006F6B01"/>
  </w:style>
  <w:style w:type="paragraph" w:styleId="NormalWeb">
    <w:name w:val="Normal (Web)"/>
    <w:basedOn w:val="Normal"/>
    <w:uiPriority w:val="99"/>
    <w:semiHidden/>
    <w:unhideWhenUsed/>
    <w:rsid w:val="006F6B01"/>
    <w:pPr>
      <w:spacing w:before="100" w:beforeAutospacing="1" w:after="100" w:afterAutospacing="1" w:line="240" w:lineRule="auto"/>
    </w:pPr>
    <w:rPr>
      <w:rFonts w:ascii="Times New Roman" w:eastAsiaTheme="minorEastAsia" w:hAnsi="Times New Roman"/>
      <w:sz w:val="24"/>
      <w:szCs w:val="24"/>
      <w:lang w:val="es-EC" w:eastAsia="es-EC"/>
    </w:rPr>
  </w:style>
  <w:style w:type="paragraph" w:styleId="Prrafodelista">
    <w:name w:val="List Paragraph"/>
    <w:basedOn w:val="Normal"/>
    <w:uiPriority w:val="34"/>
    <w:qFormat/>
    <w:rsid w:val="00EB6AD2"/>
    <w:pPr>
      <w:ind w:left="720"/>
      <w:contextualSpacing/>
    </w:pPr>
  </w:style>
  <w:style w:type="table" w:styleId="Tablaconcuadrcula5oscura-nfasis3">
    <w:name w:val="Grid Table 5 Dark Accent 3"/>
    <w:basedOn w:val="Tablanormal"/>
    <w:uiPriority w:val="50"/>
    <w:rsid w:val="000D54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1clara">
    <w:name w:val="Grid Table 1 Light"/>
    <w:basedOn w:val="Tablanormal"/>
    <w:uiPriority w:val="99"/>
    <w:rsid w:val="00EC5C8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8F62F1"/>
    <w:rPr>
      <w:sz w:val="16"/>
      <w:szCs w:val="16"/>
    </w:rPr>
  </w:style>
  <w:style w:type="paragraph" w:styleId="Textocomentario">
    <w:name w:val="annotation text"/>
    <w:basedOn w:val="Normal"/>
    <w:link w:val="TextocomentarioCar"/>
    <w:uiPriority w:val="99"/>
    <w:semiHidden/>
    <w:unhideWhenUsed/>
    <w:rsid w:val="008F62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62F1"/>
    <w:rPr>
      <w:rFonts w:ascii="Calibri" w:eastAsia="Calibri" w:hAnsi="Calibri"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F62F1"/>
    <w:rPr>
      <w:b/>
      <w:bCs/>
    </w:rPr>
  </w:style>
  <w:style w:type="character" w:customStyle="1" w:styleId="AsuntodelcomentarioCar">
    <w:name w:val="Asunto del comentario Car"/>
    <w:basedOn w:val="TextocomentarioCar"/>
    <w:link w:val="Asuntodelcomentario"/>
    <w:uiPriority w:val="99"/>
    <w:semiHidden/>
    <w:rsid w:val="008F62F1"/>
    <w:rPr>
      <w:rFonts w:ascii="Calibri" w:eastAsia="Calibri" w:hAnsi="Calibri" w:cs="Times New Roman"/>
      <w:b/>
      <w:bCs/>
      <w:sz w:val="20"/>
      <w:szCs w:val="20"/>
      <w:lang w:val="es-ES" w:eastAsia="es-ES"/>
    </w:rPr>
  </w:style>
  <w:style w:type="paragraph" w:styleId="Textonotapie">
    <w:name w:val="footnote text"/>
    <w:basedOn w:val="Normal"/>
    <w:link w:val="TextonotapieCar"/>
    <w:uiPriority w:val="99"/>
    <w:semiHidden/>
    <w:unhideWhenUsed/>
    <w:rsid w:val="002E55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E55B4"/>
    <w:rPr>
      <w:rFonts w:ascii="Calibri" w:eastAsia="Calibri" w:hAnsi="Calibri" w:cs="Times New Roman"/>
      <w:sz w:val="20"/>
      <w:szCs w:val="20"/>
      <w:lang w:val="es-ES" w:eastAsia="es-ES"/>
    </w:rPr>
  </w:style>
  <w:style w:type="character" w:styleId="Refdenotaalpie">
    <w:name w:val="footnote reference"/>
    <w:basedOn w:val="Fuentedeprrafopredeter"/>
    <w:uiPriority w:val="99"/>
    <w:semiHidden/>
    <w:unhideWhenUsed/>
    <w:rsid w:val="002E55B4"/>
    <w:rPr>
      <w:vertAlign w:val="superscript"/>
    </w:rPr>
  </w:style>
  <w:style w:type="paragraph" w:styleId="Revisin">
    <w:name w:val="Revision"/>
    <w:hidden/>
    <w:uiPriority w:val="99"/>
    <w:semiHidden/>
    <w:rsid w:val="0054331F"/>
    <w:rPr>
      <w:rFonts w:ascii="Calibri" w:eastAsia="Calibri" w:hAnsi="Calibri" w:cs="Times New Roman"/>
      <w:sz w:val="22"/>
      <w:szCs w:val="22"/>
      <w:lang w:val="es-ES" w:eastAsia="es-ES"/>
    </w:rPr>
  </w:style>
  <w:style w:type="paragraph" w:styleId="TDC3">
    <w:name w:val="toc 3"/>
    <w:basedOn w:val="Normal"/>
    <w:next w:val="Normal"/>
    <w:autoRedefine/>
    <w:uiPriority w:val="39"/>
    <w:unhideWhenUsed/>
    <w:rsid w:val="005F531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74554">
      <w:bodyDiv w:val="1"/>
      <w:marLeft w:val="0"/>
      <w:marRight w:val="0"/>
      <w:marTop w:val="0"/>
      <w:marBottom w:val="0"/>
      <w:divBdr>
        <w:top w:val="none" w:sz="0" w:space="0" w:color="auto"/>
        <w:left w:val="none" w:sz="0" w:space="0" w:color="auto"/>
        <w:bottom w:val="none" w:sz="0" w:space="0" w:color="auto"/>
        <w:right w:val="none" w:sz="0" w:space="0" w:color="auto"/>
      </w:divBdr>
      <w:divsChild>
        <w:div w:id="1006135614">
          <w:marLeft w:val="0"/>
          <w:marRight w:val="0"/>
          <w:marTop w:val="0"/>
          <w:marBottom w:val="0"/>
          <w:divBdr>
            <w:top w:val="none" w:sz="0" w:space="0" w:color="auto"/>
            <w:left w:val="none" w:sz="0" w:space="0" w:color="auto"/>
            <w:bottom w:val="none" w:sz="0" w:space="0" w:color="auto"/>
            <w:right w:val="none" w:sz="0" w:space="0" w:color="auto"/>
          </w:divBdr>
          <w:divsChild>
            <w:div w:id="2117021134">
              <w:marLeft w:val="0"/>
              <w:marRight w:val="0"/>
              <w:marTop w:val="0"/>
              <w:marBottom w:val="0"/>
              <w:divBdr>
                <w:top w:val="none" w:sz="0" w:space="0" w:color="auto"/>
                <w:left w:val="none" w:sz="0" w:space="0" w:color="auto"/>
                <w:bottom w:val="none" w:sz="0" w:space="0" w:color="auto"/>
                <w:right w:val="none" w:sz="0" w:space="0" w:color="auto"/>
              </w:divBdr>
              <w:divsChild>
                <w:div w:id="125593704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64407-33F5-4D52-BE73-39CDF3CE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1564</Words>
  <Characters>8608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LUIS GUALOTUNA</cp:lastModifiedBy>
  <cp:revision>2</cp:revision>
  <dcterms:created xsi:type="dcterms:W3CDTF">2024-03-12T22:41:00Z</dcterms:created>
  <dcterms:modified xsi:type="dcterms:W3CDTF">2024-03-12T22:41:00Z</dcterms:modified>
</cp:coreProperties>
</file>